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DBD9E" w14:textId="77777777" w:rsidR="00F63F53" w:rsidRDefault="00F63F53" w:rsidP="00F63F53">
      <w:pPr>
        <w:keepNext/>
        <w:spacing w:line="260" w:lineRule="exact"/>
        <w:jc w:val="right"/>
        <w:outlineLvl w:val="0"/>
        <w:rPr>
          <w:rFonts w:ascii="Arial" w:hAnsi="Arial" w:cs="Arial"/>
          <w:b/>
          <w:bCs/>
          <w:color w:val="000000" w:themeColor="text1"/>
          <w:kern w:val="32"/>
          <w:sz w:val="20"/>
          <w:szCs w:val="20"/>
          <w:lang w:eastAsia="en-US"/>
        </w:rPr>
      </w:pPr>
      <w:bookmarkStart w:id="0" w:name="_Toc512243735"/>
      <w:r>
        <w:rPr>
          <w:rFonts w:ascii="Arial" w:hAnsi="Arial" w:cs="Arial"/>
          <w:b/>
          <w:bCs/>
          <w:color w:val="000000" w:themeColor="text1"/>
          <w:kern w:val="32"/>
          <w:sz w:val="20"/>
          <w:szCs w:val="20"/>
          <w:lang w:eastAsia="en-US"/>
        </w:rPr>
        <w:t>Priloga št. 11</w:t>
      </w:r>
    </w:p>
    <w:p w14:paraId="7A301B67" w14:textId="77777777" w:rsidR="001612C8" w:rsidRPr="00B44225" w:rsidRDefault="001612C8" w:rsidP="00B44225">
      <w:pPr>
        <w:keepNext/>
        <w:spacing w:line="260" w:lineRule="exact"/>
        <w:jc w:val="center"/>
        <w:outlineLvl w:val="0"/>
        <w:rPr>
          <w:rFonts w:ascii="Arial" w:hAnsi="Arial" w:cs="Arial"/>
          <w:b/>
          <w:color w:val="000000" w:themeColor="text1"/>
          <w:sz w:val="20"/>
          <w:szCs w:val="20"/>
          <w:lang w:eastAsia="en-US"/>
        </w:rPr>
      </w:pPr>
      <w:r w:rsidRPr="00B44225">
        <w:rPr>
          <w:rFonts w:ascii="Arial" w:hAnsi="Arial" w:cs="Arial"/>
          <w:b/>
          <w:bCs/>
          <w:color w:val="000000" w:themeColor="text1"/>
          <w:kern w:val="32"/>
          <w:sz w:val="20"/>
          <w:szCs w:val="20"/>
          <w:lang w:eastAsia="en-US"/>
        </w:rPr>
        <w:t xml:space="preserve">OSNUTEK </w:t>
      </w:r>
      <w:bookmarkEnd w:id="0"/>
      <w:r w:rsidR="002C17A9" w:rsidRPr="00B44225">
        <w:rPr>
          <w:rFonts w:ascii="Arial" w:eastAsia="Calibri" w:hAnsi="Arial" w:cs="Arial"/>
          <w:b/>
          <w:bCs/>
          <w:color w:val="000000" w:themeColor="text1"/>
          <w:kern w:val="32"/>
          <w:sz w:val="20"/>
          <w:szCs w:val="20"/>
          <w:lang w:eastAsia="en-US"/>
        </w:rPr>
        <w:t>OKVIRNEGA SPORAZUMA</w:t>
      </w:r>
    </w:p>
    <w:p w14:paraId="229849C9" w14:textId="77777777" w:rsidR="001612C8" w:rsidRPr="00B44225" w:rsidRDefault="001612C8" w:rsidP="00B44225">
      <w:pPr>
        <w:keepNext/>
        <w:spacing w:line="260" w:lineRule="exact"/>
        <w:contextualSpacing/>
        <w:jc w:val="center"/>
        <w:rPr>
          <w:rFonts w:ascii="Arial" w:hAnsi="Arial" w:cs="Arial"/>
          <w:b/>
          <w:color w:val="000000" w:themeColor="text1"/>
          <w:sz w:val="20"/>
          <w:szCs w:val="20"/>
          <w:lang w:eastAsia="en-US"/>
        </w:rPr>
      </w:pPr>
    </w:p>
    <w:p w14:paraId="4753782A" w14:textId="77777777" w:rsidR="008E3B1A" w:rsidRPr="00B44225" w:rsidRDefault="008E3B1A" w:rsidP="00B44225">
      <w:pPr>
        <w:keepNext/>
        <w:spacing w:line="260" w:lineRule="exact"/>
        <w:contextualSpacing/>
        <w:jc w:val="center"/>
        <w:rPr>
          <w:rFonts w:ascii="Arial" w:hAnsi="Arial" w:cs="Arial"/>
          <w:b/>
          <w:color w:val="000000" w:themeColor="text1"/>
          <w:sz w:val="20"/>
          <w:szCs w:val="20"/>
          <w:lang w:eastAsia="en-US"/>
        </w:rPr>
      </w:pPr>
    </w:p>
    <w:p w14:paraId="6835BC6C" w14:textId="77777777" w:rsidR="001612C8" w:rsidRPr="00B44225" w:rsidRDefault="001612C8" w:rsidP="00B44225">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Republika Slovenija, Ministrstvo za notranje zadeve, Policija, Štefanova ulica 2, Ljubljana, ki jo zastopa ......................................................................................... (v nadaljevanju naročnik),</w:t>
      </w:r>
    </w:p>
    <w:p w14:paraId="708A5AEA"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identifikacijska številka: </w:t>
      </w:r>
      <w:r w:rsidRPr="00B44225">
        <w:rPr>
          <w:rFonts w:ascii="Arial" w:hAnsi="Arial" w:cs="Arial"/>
          <w:color w:val="000000" w:themeColor="text1"/>
          <w:sz w:val="20"/>
          <w:szCs w:val="20"/>
          <w:lang w:eastAsia="en-US"/>
        </w:rPr>
        <w:t>SI47429518</w:t>
      </w:r>
      <w:r w:rsidRPr="00B44225">
        <w:rPr>
          <w:rFonts w:ascii="Arial" w:hAnsi="Arial" w:cs="Arial"/>
          <w:color w:val="000000" w:themeColor="text1"/>
          <w:sz w:val="20"/>
          <w:szCs w:val="20"/>
        </w:rPr>
        <w:t xml:space="preserve"> </w:t>
      </w:r>
    </w:p>
    <w:p w14:paraId="06CEC17E" w14:textId="77777777" w:rsidR="001612C8" w:rsidRPr="00B44225" w:rsidRDefault="001612C8" w:rsidP="00B44225">
      <w:pPr>
        <w:spacing w:line="260" w:lineRule="exact"/>
        <w:jc w:val="both"/>
        <w:rPr>
          <w:rFonts w:ascii="Arial" w:hAnsi="Arial" w:cs="Arial"/>
          <w:color w:val="000000" w:themeColor="text1"/>
          <w:sz w:val="20"/>
          <w:szCs w:val="20"/>
        </w:rPr>
      </w:pPr>
    </w:p>
    <w:p w14:paraId="44E1A343"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in</w:t>
      </w:r>
    </w:p>
    <w:p w14:paraId="1F412CCA" w14:textId="77777777" w:rsidR="001612C8" w:rsidRPr="00B44225" w:rsidRDefault="001612C8" w:rsidP="00B44225">
      <w:pPr>
        <w:spacing w:line="260" w:lineRule="exact"/>
        <w:jc w:val="both"/>
        <w:rPr>
          <w:rFonts w:ascii="Arial" w:hAnsi="Arial" w:cs="Arial"/>
          <w:color w:val="000000" w:themeColor="text1"/>
          <w:sz w:val="20"/>
          <w:szCs w:val="20"/>
        </w:rPr>
      </w:pPr>
    </w:p>
    <w:p w14:paraId="226006FE"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ki ga zastopa (naziv izvajalca, naslov, kraj)</w:t>
      </w:r>
    </w:p>
    <w:p w14:paraId="58F90E4C"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 (v nadaljevanju izvajalec) </w:t>
      </w:r>
    </w:p>
    <w:p w14:paraId="65A65326"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(ime, priimek in naziv podpisnika)</w:t>
      </w:r>
    </w:p>
    <w:p w14:paraId="38D0B4F8"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identifikacijska številka: ………..........</w:t>
      </w:r>
    </w:p>
    <w:p w14:paraId="39BB519B" w14:textId="77777777" w:rsidR="001612C8" w:rsidRPr="00B44225" w:rsidRDefault="001612C8" w:rsidP="00B44225">
      <w:pPr>
        <w:spacing w:line="260" w:lineRule="exact"/>
        <w:jc w:val="both"/>
        <w:rPr>
          <w:rFonts w:ascii="Arial" w:hAnsi="Arial" w:cs="Arial"/>
          <w:color w:val="000000" w:themeColor="text1"/>
          <w:sz w:val="20"/>
          <w:szCs w:val="20"/>
        </w:rPr>
      </w:pPr>
    </w:p>
    <w:p w14:paraId="62367409" w14:textId="77777777" w:rsidR="002C17A9" w:rsidRPr="00B44225" w:rsidRDefault="002C17A9"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skleneta naslednji</w:t>
      </w:r>
    </w:p>
    <w:p w14:paraId="5E0E571B" w14:textId="77777777" w:rsidR="001612C8" w:rsidRPr="00B44225" w:rsidRDefault="001612C8" w:rsidP="00B44225">
      <w:pPr>
        <w:numPr>
          <w:ilvl w:val="12"/>
          <w:numId w:val="0"/>
        </w:numPr>
        <w:spacing w:line="260" w:lineRule="exact"/>
        <w:jc w:val="both"/>
        <w:rPr>
          <w:rFonts w:ascii="Arial" w:hAnsi="Arial" w:cs="Arial"/>
          <w:color w:val="000000" w:themeColor="text1"/>
          <w:sz w:val="20"/>
          <w:szCs w:val="20"/>
          <w:highlight w:val="yellow"/>
        </w:rPr>
      </w:pPr>
    </w:p>
    <w:p w14:paraId="67309ED7" w14:textId="77777777" w:rsidR="001612C8" w:rsidRPr="00B44225" w:rsidRDefault="001612C8" w:rsidP="00B44225">
      <w:pPr>
        <w:numPr>
          <w:ilvl w:val="12"/>
          <w:numId w:val="0"/>
        </w:numPr>
        <w:spacing w:line="260" w:lineRule="exact"/>
        <w:jc w:val="both"/>
        <w:rPr>
          <w:rFonts w:ascii="Arial" w:hAnsi="Arial" w:cs="Arial"/>
          <w:color w:val="000000" w:themeColor="text1"/>
          <w:sz w:val="20"/>
          <w:szCs w:val="20"/>
          <w:highlight w:val="yellow"/>
        </w:rPr>
      </w:pPr>
    </w:p>
    <w:p w14:paraId="4F4A9DDC" w14:textId="77777777" w:rsidR="002C17A9" w:rsidRPr="00B44225" w:rsidRDefault="002C17A9" w:rsidP="00B44225">
      <w:pPr>
        <w:spacing w:line="260" w:lineRule="exact"/>
        <w:jc w:val="center"/>
        <w:rPr>
          <w:rFonts w:ascii="Arial" w:hAnsi="Arial" w:cs="Arial"/>
          <w:b/>
          <w:color w:val="000000" w:themeColor="text1"/>
          <w:sz w:val="20"/>
          <w:szCs w:val="20"/>
        </w:rPr>
      </w:pPr>
      <w:r w:rsidRPr="00B44225">
        <w:rPr>
          <w:rFonts w:ascii="Arial" w:hAnsi="Arial" w:cs="Arial"/>
          <w:b/>
          <w:color w:val="000000" w:themeColor="text1"/>
          <w:sz w:val="20"/>
          <w:szCs w:val="20"/>
        </w:rPr>
        <w:t xml:space="preserve">OKVIRNI SPORAZUM </w:t>
      </w:r>
    </w:p>
    <w:p w14:paraId="7C96CF25" w14:textId="77777777" w:rsidR="002C17A9" w:rsidRPr="00B44225" w:rsidRDefault="002C17A9" w:rsidP="00B44225">
      <w:pPr>
        <w:spacing w:line="260" w:lineRule="exact"/>
        <w:jc w:val="center"/>
        <w:rPr>
          <w:rFonts w:ascii="Arial" w:hAnsi="Arial" w:cs="Arial"/>
          <w:b/>
          <w:color w:val="000000" w:themeColor="text1"/>
          <w:sz w:val="20"/>
          <w:szCs w:val="20"/>
        </w:rPr>
      </w:pPr>
      <w:r w:rsidRPr="00B44225">
        <w:rPr>
          <w:rFonts w:ascii="Arial" w:hAnsi="Arial" w:cs="Arial"/>
          <w:b/>
          <w:color w:val="000000" w:themeColor="text1"/>
          <w:sz w:val="20"/>
          <w:szCs w:val="20"/>
        </w:rPr>
        <w:t>O IZDELAVI, DOBAVI IN POSTAVITVI STRAŽARSKIH HIŠK, PRI KATERI SE UPOŠTEVAJO OKOLJSKI VIDIKI</w:t>
      </w:r>
    </w:p>
    <w:p w14:paraId="4095B08F" w14:textId="77777777" w:rsidR="002C17A9" w:rsidRPr="00B44225" w:rsidRDefault="002C17A9" w:rsidP="00B44225">
      <w:pPr>
        <w:spacing w:line="260" w:lineRule="exact"/>
        <w:jc w:val="center"/>
        <w:rPr>
          <w:rFonts w:ascii="Arial" w:hAnsi="Arial" w:cs="Arial"/>
          <w:b/>
          <w:color w:val="000000" w:themeColor="text1"/>
          <w:sz w:val="20"/>
          <w:szCs w:val="20"/>
        </w:rPr>
      </w:pPr>
    </w:p>
    <w:p w14:paraId="49A32A00" w14:textId="77777777" w:rsidR="001612C8" w:rsidRPr="00B44225" w:rsidRDefault="001612C8" w:rsidP="00B44225">
      <w:pPr>
        <w:spacing w:line="260" w:lineRule="exact"/>
        <w:jc w:val="center"/>
        <w:rPr>
          <w:rFonts w:ascii="Arial" w:hAnsi="Arial" w:cs="Arial"/>
          <w:b/>
          <w:color w:val="000000" w:themeColor="text1"/>
          <w:sz w:val="20"/>
          <w:szCs w:val="20"/>
        </w:rPr>
      </w:pPr>
      <w:r w:rsidRPr="00B44225">
        <w:rPr>
          <w:rFonts w:ascii="Arial" w:hAnsi="Arial" w:cs="Arial"/>
          <w:b/>
          <w:color w:val="000000" w:themeColor="text1"/>
          <w:sz w:val="20"/>
          <w:szCs w:val="20"/>
        </w:rPr>
        <w:t>ŠT. .........................................</w:t>
      </w:r>
    </w:p>
    <w:p w14:paraId="138F29DB" w14:textId="77777777" w:rsidR="001612C8" w:rsidRPr="00B44225" w:rsidRDefault="001612C8" w:rsidP="00B44225">
      <w:pPr>
        <w:spacing w:line="260" w:lineRule="exact"/>
        <w:rPr>
          <w:rFonts w:ascii="Arial" w:hAnsi="Arial" w:cs="Arial"/>
          <w:b/>
          <w:color w:val="000000" w:themeColor="text1"/>
          <w:sz w:val="20"/>
          <w:szCs w:val="20"/>
          <w:highlight w:val="yellow"/>
        </w:rPr>
      </w:pPr>
    </w:p>
    <w:p w14:paraId="76456097" w14:textId="77777777" w:rsidR="00851209" w:rsidRPr="00B44225" w:rsidRDefault="00851209" w:rsidP="00B44225">
      <w:pPr>
        <w:spacing w:line="260" w:lineRule="exact"/>
        <w:rPr>
          <w:rFonts w:ascii="Arial" w:hAnsi="Arial" w:cs="Arial"/>
          <w:b/>
          <w:color w:val="000000" w:themeColor="text1"/>
          <w:sz w:val="20"/>
          <w:szCs w:val="20"/>
          <w:highlight w:val="yellow"/>
        </w:rPr>
      </w:pPr>
    </w:p>
    <w:p w14:paraId="5E977D3C" w14:textId="77777777" w:rsidR="00851209" w:rsidRPr="00B44225" w:rsidRDefault="00851209" w:rsidP="00B44225">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PREDMET</w:t>
      </w:r>
    </w:p>
    <w:p w14:paraId="74AC54B7" w14:textId="77777777" w:rsidR="008E3B1A" w:rsidRPr="00B44225" w:rsidRDefault="008E3B1A" w:rsidP="00B44225">
      <w:pPr>
        <w:spacing w:line="260" w:lineRule="exact"/>
        <w:rPr>
          <w:rFonts w:ascii="Arial" w:hAnsi="Arial" w:cs="Arial"/>
          <w:b/>
          <w:color w:val="000000" w:themeColor="text1"/>
          <w:sz w:val="20"/>
          <w:szCs w:val="20"/>
        </w:rPr>
      </w:pPr>
    </w:p>
    <w:p w14:paraId="123ADC3B" w14:textId="77777777" w:rsidR="00326AC1" w:rsidRPr="00B44225" w:rsidRDefault="00326AC1"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771F7EB3" w14:textId="77777777" w:rsidR="001612C8" w:rsidRPr="00B44225" w:rsidRDefault="001612C8" w:rsidP="00B44225">
      <w:pPr>
        <w:keepNext/>
        <w:spacing w:line="260" w:lineRule="exact"/>
        <w:jc w:val="both"/>
        <w:rPr>
          <w:rFonts w:ascii="Arial" w:hAnsi="Arial" w:cs="Arial"/>
          <w:color w:val="000000" w:themeColor="text1"/>
          <w:sz w:val="20"/>
          <w:szCs w:val="20"/>
          <w:highlight w:val="yellow"/>
        </w:rPr>
      </w:pPr>
    </w:p>
    <w:p w14:paraId="0E4C8CDF" w14:textId="77777777" w:rsidR="002C17A9" w:rsidRPr="00B44225" w:rsidRDefault="002C17A9" w:rsidP="00B44225">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B44225">
        <w:rPr>
          <w:rFonts w:ascii="Arial" w:eastAsiaTheme="minorHAnsi" w:hAnsi="Arial" w:cs="Arial"/>
          <w:color w:val="000000" w:themeColor="text1"/>
          <w:sz w:val="20"/>
          <w:szCs w:val="20"/>
          <w:lang w:eastAsia="en-US"/>
        </w:rPr>
        <w:t>Predmet tega okvirnega sporazuma je izdelava, dobava in postavitev stražarskih hišk, pri katerih se upoštevajo okoljski vidiki,</w:t>
      </w:r>
      <w:r w:rsidRPr="00B44225">
        <w:rPr>
          <w:rFonts w:ascii="Arial" w:eastAsiaTheme="minorHAnsi" w:hAnsi="Arial" w:cs="Arial"/>
          <w:b/>
          <w:bCs/>
          <w:color w:val="000000" w:themeColor="text1"/>
          <w:sz w:val="20"/>
          <w:szCs w:val="20"/>
          <w:lang w:eastAsia="en-US"/>
        </w:rPr>
        <w:t xml:space="preserve"> </w:t>
      </w:r>
      <w:r w:rsidRPr="00B44225">
        <w:rPr>
          <w:rFonts w:ascii="Arial" w:eastAsiaTheme="minorHAnsi" w:hAnsi="Arial" w:cs="Arial"/>
          <w:color w:val="000000" w:themeColor="text1"/>
          <w:sz w:val="20"/>
          <w:szCs w:val="20"/>
          <w:lang w:eastAsia="en-US"/>
        </w:rPr>
        <w:t>za potrebe postavitve stražarskih hišk</w:t>
      </w:r>
      <w:r w:rsidR="002122B5" w:rsidRPr="00B44225">
        <w:rPr>
          <w:rFonts w:ascii="Arial" w:eastAsiaTheme="minorHAnsi" w:hAnsi="Arial" w:cs="Arial"/>
          <w:color w:val="000000" w:themeColor="text1"/>
          <w:sz w:val="20"/>
          <w:szCs w:val="20"/>
          <w:lang w:eastAsia="en-US"/>
        </w:rPr>
        <w:t xml:space="preserve"> (v nadaljevanju: stražarske hiške)</w:t>
      </w:r>
      <w:r w:rsidRPr="00B44225">
        <w:rPr>
          <w:rFonts w:ascii="Arial" w:eastAsiaTheme="minorHAnsi" w:hAnsi="Arial" w:cs="Arial"/>
          <w:color w:val="000000" w:themeColor="text1"/>
          <w:sz w:val="20"/>
          <w:szCs w:val="20"/>
          <w:lang w:eastAsia="en-US"/>
        </w:rPr>
        <w:t xml:space="preserve">, po ponudbenem predračunu – popisu del št.___________ z dne___________ (v nadaljevanju: ponudbeni predračun). </w:t>
      </w:r>
    </w:p>
    <w:p w14:paraId="29C4F399" w14:textId="77777777" w:rsidR="001612C8" w:rsidRPr="00B44225" w:rsidRDefault="001612C8" w:rsidP="00B44225">
      <w:pPr>
        <w:spacing w:line="260" w:lineRule="exact"/>
        <w:jc w:val="both"/>
        <w:rPr>
          <w:rFonts w:ascii="Arial" w:hAnsi="Arial" w:cs="Arial"/>
          <w:color w:val="000000" w:themeColor="text1"/>
          <w:sz w:val="20"/>
          <w:szCs w:val="20"/>
        </w:rPr>
      </w:pPr>
    </w:p>
    <w:p w14:paraId="03C1EAFC" w14:textId="77777777" w:rsidR="002C17A9" w:rsidRPr="00B44225" w:rsidRDefault="002C17A9" w:rsidP="00B44225">
      <w:pPr>
        <w:spacing w:line="260" w:lineRule="exact"/>
        <w:jc w:val="both"/>
        <w:rPr>
          <w:rFonts w:ascii="Arial" w:hAnsi="Arial" w:cs="Arial"/>
          <w:color w:val="000000" w:themeColor="text1"/>
          <w:sz w:val="20"/>
          <w:szCs w:val="20"/>
        </w:rPr>
      </w:pPr>
      <w:r w:rsidRPr="00B44225">
        <w:rPr>
          <w:rFonts w:ascii="Arial" w:eastAsiaTheme="minorHAnsi" w:hAnsi="Arial" w:cs="Arial"/>
          <w:color w:val="000000" w:themeColor="text1"/>
          <w:sz w:val="20"/>
          <w:szCs w:val="20"/>
          <w:lang w:eastAsia="en-US"/>
        </w:rPr>
        <w:t>Predmet okvirnega sporazuma je tudi izvedba gradbeno-obrtniških in instalacijskih del (v nadaljevanju: GOI dela), ki so razvidna iz ponudbenega predračuna – popisa del za dostavo, postavitev in priključitev stražarskih hišk na lokacijah, za vsako stražarsko hiško posebej. Ponudbeni predračun – popis del, je bil predložen v ponudbi na javno naročilo in je priloga ter sestavni del tega okvirnega sporazuma.</w:t>
      </w:r>
    </w:p>
    <w:p w14:paraId="41607414" w14:textId="77777777" w:rsidR="002C17A9" w:rsidRPr="00B44225" w:rsidRDefault="002C17A9" w:rsidP="00B44225">
      <w:pPr>
        <w:spacing w:line="260" w:lineRule="exact"/>
        <w:jc w:val="both"/>
        <w:rPr>
          <w:rFonts w:ascii="Arial" w:hAnsi="Arial" w:cs="Arial"/>
          <w:color w:val="000000" w:themeColor="text1"/>
          <w:sz w:val="20"/>
          <w:szCs w:val="20"/>
        </w:rPr>
      </w:pPr>
    </w:p>
    <w:p w14:paraId="2C51F563" w14:textId="77777777" w:rsidR="002C17A9" w:rsidRPr="00B44225" w:rsidRDefault="002C17A9"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Pred</w:t>
      </w:r>
      <w:r w:rsidR="007D47A1">
        <w:rPr>
          <w:rFonts w:ascii="Arial" w:hAnsi="Arial" w:cs="Arial"/>
          <w:color w:val="000000" w:themeColor="text1"/>
          <w:sz w:val="20"/>
          <w:szCs w:val="20"/>
        </w:rPr>
        <w:t xml:space="preserve">metni okvirni sporazum se sklepa, </w:t>
      </w:r>
      <w:r w:rsidRPr="00B44225">
        <w:rPr>
          <w:rFonts w:ascii="Arial" w:hAnsi="Arial" w:cs="Arial"/>
          <w:color w:val="000000" w:themeColor="text1"/>
          <w:sz w:val="20"/>
          <w:szCs w:val="20"/>
        </w:rPr>
        <w:t xml:space="preserve">na podlagi izvedenega postopka oddaje javnega naročila za oddajo naročila storitev po odprtem postopku za izdelavo, dobavo in postavitev stražarskih hišk, pri kateri se upoštevajo okoljski vidiki, št. 430-1496/2021 objavljeno na portalu javnih naročil dne _____, pod objavo št.______ (v nadaljevanju: javno naročilo). </w:t>
      </w:r>
    </w:p>
    <w:p w14:paraId="5F3FB3CD" w14:textId="77777777" w:rsidR="002C17A9" w:rsidRPr="00B44225" w:rsidRDefault="002C17A9" w:rsidP="00B44225">
      <w:pPr>
        <w:spacing w:line="260" w:lineRule="exact"/>
        <w:jc w:val="both"/>
        <w:rPr>
          <w:rFonts w:ascii="Arial" w:hAnsi="Arial" w:cs="Arial"/>
          <w:color w:val="000000" w:themeColor="text1"/>
          <w:sz w:val="20"/>
          <w:szCs w:val="20"/>
        </w:rPr>
      </w:pPr>
    </w:p>
    <w:p w14:paraId="29E19B56" w14:textId="77777777" w:rsidR="002C17A9" w:rsidRPr="00B44225" w:rsidRDefault="002C17A9" w:rsidP="00B44225">
      <w:pPr>
        <w:spacing w:line="260" w:lineRule="exact"/>
        <w:ind w:right="-2"/>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Izdelava stražarskih hišk se bo naročala na osnovi dejanskih potreb v skladu s 5. členom tega okvirnega sporazuma ter na osnovi posameznega pisnega naročila naročnika in razpoložljiva proračunska sredstva. </w:t>
      </w:r>
    </w:p>
    <w:p w14:paraId="4F11003E" w14:textId="77777777" w:rsidR="002C17A9" w:rsidRPr="00B44225" w:rsidRDefault="002C17A9" w:rsidP="00B44225">
      <w:pPr>
        <w:spacing w:line="260" w:lineRule="exact"/>
        <w:ind w:right="-2"/>
        <w:jc w:val="both"/>
        <w:rPr>
          <w:rFonts w:ascii="Arial" w:hAnsi="Arial" w:cs="Arial"/>
          <w:color w:val="000000" w:themeColor="text1"/>
          <w:sz w:val="20"/>
          <w:szCs w:val="20"/>
        </w:rPr>
      </w:pPr>
    </w:p>
    <w:p w14:paraId="5A4327BC" w14:textId="77777777" w:rsidR="002C17A9" w:rsidRPr="00B44225" w:rsidRDefault="002C17A9" w:rsidP="00B44225">
      <w:pPr>
        <w:spacing w:line="260" w:lineRule="exact"/>
        <w:ind w:right="-2"/>
        <w:jc w:val="both"/>
        <w:rPr>
          <w:rFonts w:ascii="Arial" w:hAnsi="Arial" w:cs="Arial"/>
          <w:color w:val="000000" w:themeColor="text1"/>
          <w:sz w:val="20"/>
          <w:szCs w:val="20"/>
          <w:lang w:eastAsia="en-US"/>
        </w:rPr>
      </w:pPr>
      <w:r w:rsidRPr="00B44225">
        <w:rPr>
          <w:rFonts w:ascii="Arial" w:hAnsi="Arial" w:cs="Arial"/>
          <w:color w:val="000000" w:themeColor="text1"/>
          <w:sz w:val="20"/>
          <w:szCs w:val="20"/>
        </w:rPr>
        <w:t>Pogodbeni stranki se dogovorita, da je skupna triletna vrednost tega okvirnega sporazuma</w:t>
      </w:r>
      <w:r w:rsidRPr="00B44225">
        <w:rPr>
          <w:rFonts w:ascii="Arial" w:hAnsi="Arial" w:cs="Arial"/>
          <w:color w:val="000000" w:themeColor="text1"/>
          <w:sz w:val="20"/>
          <w:szCs w:val="20"/>
          <w:lang w:eastAsia="en-US"/>
        </w:rPr>
        <w:t xml:space="preserve"> okvirna in se tekom trajanja okvirnega sporazuma prilagaja sprotnim potrebam in razpoložljivim finančnim sredstvom naročnika. </w:t>
      </w:r>
    </w:p>
    <w:p w14:paraId="5D582FA3" w14:textId="77777777" w:rsidR="001612C8" w:rsidRPr="00B44225" w:rsidRDefault="001612C8" w:rsidP="00B44225">
      <w:pPr>
        <w:spacing w:line="260" w:lineRule="exact"/>
        <w:rPr>
          <w:rFonts w:ascii="Arial" w:hAnsi="Arial" w:cs="Arial"/>
          <w:strike/>
          <w:color w:val="000000" w:themeColor="text1"/>
          <w:sz w:val="20"/>
          <w:szCs w:val="20"/>
        </w:rPr>
      </w:pPr>
    </w:p>
    <w:p w14:paraId="1B285FFA" w14:textId="77777777" w:rsidR="002122B5" w:rsidRPr="00B44225" w:rsidRDefault="002122B5"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Izdelava, dobava in postavitev stražarskih hišk ter izvedba GOI del za postavitev stražarskih hišk se bo izvajala skladno s projektno dokumentacijo Projekta za izvedbo št. 180315.1, Studio Krištof arhitekti d.o.o., Rimska cesta 20, 1000 Ljubljana ter po navodilih naročnika (skrbnika okvirnega sporazuma).</w:t>
      </w:r>
    </w:p>
    <w:p w14:paraId="76F6B28A" w14:textId="77777777" w:rsidR="002122B5" w:rsidRPr="00B44225" w:rsidRDefault="002122B5"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prejme projektno dokumentacijo za izvedbo gradnje v tiskani obliki ob uvedbi v delo.</w:t>
      </w:r>
    </w:p>
    <w:p w14:paraId="712C453A" w14:textId="77777777" w:rsidR="002122B5" w:rsidRPr="00B44225" w:rsidRDefault="002122B5" w:rsidP="00B44225">
      <w:pPr>
        <w:spacing w:line="260" w:lineRule="exact"/>
        <w:jc w:val="both"/>
        <w:rPr>
          <w:rFonts w:ascii="Arial" w:hAnsi="Arial" w:cs="Arial"/>
          <w:color w:val="000000" w:themeColor="text1"/>
          <w:sz w:val="20"/>
          <w:szCs w:val="20"/>
        </w:rPr>
      </w:pPr>
    </w:p>
    <w:p w14:paraId="4A68ADE4" w14:textId="77777777" w:rsidR="002122B5" w:rsidRPr="00B44225" w:rsidRDefault="002122B5"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nima pravice, da material, ki je bil opredeljen v ponudbi, samovoljno  zamenja. Pred vsako morebitno zamenjavo mora izvajalec dobiti predhodno soglasje naročnikovega skrbnika okvirnega sporazuma, ki mora spremembo pisno odobriti, sicer se bo štelo, da je izvajalec kršil pogodbene obveznosti. Izvajalec lahko ponudi samo enakovreden ali boljši material.</w:t>
      </w:r>
    </w:p>
    <w:p w14:paraId="2CE3EC5B" w14:textId="77777777" w:rsidR="001612C8" w:rsidRPr="00B44225" w:rsidRDefault="001612C8" w:rsidP="00B44225">
      <w:pPr>
        <w:spacing w:line="260" w:lineRule="exact"/>
        <w:rPr>
          <w:rFonts w:ascii="Arial" w:hAnsi="Arial" w:cs="Arial"/>
          <w:strike/>
          <w:color w:val="000000" w:themeColor="text1"/>
          <w:sz w:val="20"/>
          <w:szCs w:val="20"/>
        </w:rPr>
      </w:pPr>
    </w:p>
    <w:p w14:paraId="3EEF2172" w14:textId="77777777" w:rsidR="008E3B1A" w:rsidRPr="00B44225" w:rsidRDefault="008E3B1A" w:rsidP="00B44225">
      <w:pPr>
        <w:spacing w:line="260" w:lineRule="exact"/>
        <w:rPr>
          <w:rFonts w:ascii="Arial" w:hAnsi="Arial" w:cs="Arial"/>
          <w:strike/>
          <w:color w:val="000000" w:themeColor="text1"/>
          <w:sz w:val="20"/>
          <w:szCs w:val="20"/>
        </w:rPr>
      </w:pPr>
    </w:p>
    <w:p w14:paraId="76E2E9B4" w14:textId="77777777" w:rsidR="00851209" w:rsidRPr="00B44225" w:rsidRDefault="00851209" w:rsidP="00B44225">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KRAJ DOBAVE IN POSTAVITV</w:t>
      </w:r>
      <w:r w:rsidR="00B503C9" w:rsidRPr="00B44225">
        <w:rPr>
          <w:rFonts w:ascii="Arial" w:hAnsi="Arial" w:cs="Arial"/>
          <w:b/>
          <w:color w:val="000000" w:themeColor="text1"/>
          <w:sz w:val="20"/>
          <w:szCs w:val="20"/>
        </w:rPr>
        <w:t>ITEV STRAŽARSKIH HIŠK</w:t>
      </w:r>
    </w:p>
    <w:p w14:paraId="7A2C8FAE" w14:textId="77777777" w:rsidR="00851209" w:rsidRPr="00B44225" w:rsidRDefault="00851209" w:rsidP="00B44225">
      <w:pPr>
        <w:spacing w:line="260" w:lineRule="exact"/>
        <w:rPr>
          <w:rFonts w:ascii="Arial" w:hAnsi="Arial" w:cs="Arial"/>
          <w:strike/>
          <w:color w:val="000000" w:themeColor="text1"/>
          <w:sz w:val="20"/>
          <w:szCs w:val="20"/>
        </w:rPr>
      </w:pPr>
    </w:p>
    <w:p w14:paraId="1A90F8A1"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69EFA0D" w14:textId="77777777" w:rsidR="001612C8" w:rsidRPr="00B44225" w:rsidRDefault="001612C8" w:rsidP="00B44225">
      <w:pPr>
        <w:keepNext/>
        <w:spacing w:line="260" w:lineRule="exact"/>
        <w:jc w:val="both"/>
        <w:rPr>
          <w:rFonts w:ascii="Arial" w:hAnsi="Arial" w:cs="Arial"/>
          <w:color w:val="000000" w:themeColor="text1"/>
          <w:sz w:val="20"/>
          <w:szCs w:val="20"/>
        </w:rPr>
      </w:pPr>
    </w:p>
    <w:p w14:paraId="5BEB9C16"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Stražarske hiške se izdelajo, dobavijo in postavijo na sledečih lokacijah v Ljubljani: </w:t>
      </w:r>
    </w:p>
    <w:p w14:paraId="78CFF040"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Gregorčičeva ulica 25, pred stavbo Vlade RS,</w:t>
      </w:r>
    </w:p>
    <w:p w14:paraId="5C40B58B"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Erjavčeva cesta 15, pred stavbo Urada predsednika RS,</w:t>
      </w:r>
    </w:p>
    <w:p w14:paraId="39817DB9"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Šubičeva ulica 4, pred stavbo Državnega zbora RS,</w:t>
      </w:r>
    </w:p>
    <w:p w14:paraId="37C0EF16"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Štefanova ulica 2, ob stavbi MNZ,</w:t>
      </w:r>
    </w:p>
    <w:p w14:paraId="7FA0E067"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Windischarjeva ulica, ob ambasadi ZDA.</w:t>
      </w:r>
    </w:p>
    <w:p w14:paraId="59CDBF36" w14:textId="77777777" w:rsidR="001612C8" w:rsidRPr="00B44225" w:rsidRDefault="001612C8" w:rsidP="00B44225">
      <w:pPr>
        <w:spacing w:line="260" w:lineRule="exact"/>
        <w:jc w:val="both"/>
        <w:rPr>
          <w:rFonts w:ascii="Arial" w:hAnsi="Arial" w:cs="Arial"/>
          <w:color w:val="000000" w:themeColor="text1"/>
          <w:sz w:val="20"/>
          <w:szCs w:val="20"/>
          <w:highlight w:val="yellow"/>
        </w:rPr>
      </w:pPr>
    </w:p>
    <w:p w14:paraId="452D54C2" w14:textId="77777777" w:rsidR="002122B5" w:rsidRPr="00B44225" w:rsidRDefault="002122B5"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Na lokaciji Gregorčičeva ulica 25 v Ljubljani, se dobavi in postavi dodatno hiško, na ostalih štirih lokacijah se z dobavo in postavitvijo hišk zamenja obstoječe stražarske hiške. </w:t>
      </w:r>
    </w:p>
    <w:p w14:paraId="77195DA8" w14:textId="77777777" w:rsidR="002122B5" w:rsidRPr="00B44225" w:rsidRDefault="002122B5" w:rsidP="00B44225">
      <w:pPr>
        <w:spacing w:line="260" w:lineRule="exact"/>
        <w:jc w:val="both"/>
        <w:rPr>
          <w:rFonts w:ascii="Arial" w:hAnsi="Arial" w:cs="Arial"/>
          <w:sz w:val="20"/>
          <w:szCs w:val="20"/>
        </w:rPr>
      </w:pPr>
    </w:p>
    <w:p w14:paraId="232AE54D" w14:textId="77777777" w:rsidR="00851209" w:rsidRPr="00B44225" w:rsidRDefault="00851209" w:rsidP="00B44225">
      <w:pPr>
        <w:spacing w:line="260" w:lineRule="exact"/>
        <w:jc w:val="both"/>
        <w:rPr>
          <w:rFonts w:ascii="Arial" w:hAnsi="Arial" w:cs="Arial"/>
          <w:sz w:val="20"/>
          <w:szCs w:val="20"/>
        </w:rPr>
      </w:pPr>
      <w:r w:rsidRPr="00B44225">
        <w:rPr>
          <w:rFonts w:ascii="Arial" w:hAnsi="Arial" w:cs="Arial"/>
          <w:sz w:val="20"/>
          <w:szCs w:val="20"/>
        </w:rPr>
        <w:t xml:space="preserve">Stražarske hiške se ločijo na dva tipa: tip A brez nadstreška in tip B z nadstreškom. </w:t>
      </w:r>
      <w:r w:rsidR="002122B5" w:rsidRPr="00B44225">
        <w:rPr>
          <w:rFonts w:ascii="Arial" w:hAnsi="Arial" w:cs="Arial"/>
          <w:sz w:val="20"/>
          <w:szCs w:val="20"/>
        </w:rPr>
        <w:t>Kraj postavitve hiške</w:t>
      </w:r>
      <w:r w:rsidRPr="00B44225">
        <w:rPr>
          <w:rFonts w:ascii="Arial" w:hAnsi="Arial" w:cs="Arial"/>
          <w:sz w:val="20"/>
          <w:szCs w:val="20"/>
        </w:rPr>
        <w:t xml:space="preserve"> tipa A je </w:t>
      </w:r>
      <w:r w:rsidR="002122B5" w:rsidRPr="00B44225">
        <w:rPr>
          <w:rFonts w:ascii="Arial" w:hAnsi="Arial" w:cs="Arial"/>
          <w:sz w:val="20"/>
          <w:szCs w:val="20"/>
        </w:rPr>
        <w:t>n</w:t>
      </w:r>
      <w:r w:rsidRPr="00B44225">
        <w:rPr>
          <w:rFonts w:ascii="Arial" w:hAnsi="Arial" w:cs="Arial"/>
          <w:sz w:val="20"/>
          <w:szCs w:val="20"/>
        </w:rPr>
        <w:t>a Gregorčičev</w:t>
      </w:r>
      <w:r w:rsidR="002122B5" w:rsidRPr="00B44225">
        <w:rPr>
          <w:rFonts w:ascii="Arial" w:hAnsi="Arial" w:cs="Arial"/>
          <w:sz w:val="20"/>
          <w:szCs w:val="20"/>
        </w:rPr>
        <w:t>i</w:t>
      </w:r>
      <w:r w:rsidRPr="00B44225">
        <w:rPr>
          <w:rFonts w:ascii="Arial" w:hAnsi="Arial" w:cs="Arial"/>
          <w:sz w:val="20"/>
          <w:szCs w:val="20"/>
        </w:rPr>
        <w:t xml:space="preserve"> ulic</w:t>
      </w:r>
      <w:r w:rsidR="002122B5" w:rsidRPr="00B44225">
        <w:rPr>
          <w:rFonts w:ascii="Arial" w:hAnsi="Arial" w:cs="Arial"/>
          <w:sz w:val="20"/>
          <w:szCs w:val="20"/>
        </w:rPr>
        <w:t>i</w:t>
      </w:r>
      <w:r w:rsidRPr="00B44225">
        <w:rPr>
          <w:rFonts w:ascii="Arial" w:hAnsi="Arial" w:cs="Arial"/>
          <w:sz w:val="20"/>
          <w:szCs w:val="20"/>
        </w:rPr>
        <w:t xml:space="preserve"> 25, v podhodu stavbe.</w:t>
      </w:r>
      <w:r w:rsidR="002122B5" w:rsidRPr="00B44225">
        <w:rPr>
          <w:rFonts w:ascii="Arial" w:hAnsi="Arial" w:cs="Arial"/>
          <w:sz w:val="20"/>
          <w:szCs w:val="20"/>
        </w:rPr>
        <w:t xml:space="preserve"> </w:t>
      </w:r>
      <w:r w:rsidRPr="00B44225">
        <w:rPr>
          <w:rFonts w:ascii="Arial" w:hAnsi="Arial" w:cs="Arial"/>
          <w:sz w:val="20"/>
          <w:szCs w:val="20"/>
        </w:rPr>
        <w:t xml:space="preserve">Lokacije </w:t>
      </w:r>
      <w:r w:rsidR="002122B5" w:rsidRPr="00B44225">
        <w:rPr>
          <w:rFonts w:ascii="Arial" w:hAnsi="Arial" w:cs="Arial"/>
          <w:sz w:val="20"/>
          <w:szCs w:val="20"/>
        </w:rPr>
        <w:t xml:space="preserve">ostalih 4 hišk tipa B so postavljene </w:t>
      </w:r>
      <w:r w:rsidRPr="00B44225">
        <w:rPr>
          <w:rFonts w:ascii="Arial" w:hAnsi="Arial" w:cs="Arial"/>
          <w:sz w:val="20"/>
          <w:szCs w:val="20"/>
        </w:rPr>
        <w:t>na javnih površinah ali pa v ne</w:t>
      </w:r>
      <w:r w:rsidR="002122B5" w:rsidRPr="00B44225">
        <w:rPr>
          <w:rFonts w:ascii="Arial" w:hAnsi="Arial" w:cs="Arial"/>
          <w:sz w:val="20"/>
          <w:szCs w:val="20"/>
        </w:rPr>
        <w:t>posredni bližini javnih površin.</w:t>
      </w:r>
    </w:p>
    <w:p w14:paraId="3FAB8AC6" w14:textId="77777777" w:rsidR="00851209" w:rsidRPr="00B44225" w:rsidRDefault="00851209" w:rsidP="00B44225">
      <w:pPr>
        <w:spacing w:line="260" w:lineRule="exact"/>
        <w:jc w:val="both"/>
        <w:rPr>
          <w:rFonts w:ascii="Arial" w:hAnsi="Arial" w:cs="Arial"/>
          <w:sz w:val="20"/>
          <w:szCs w:val="20"/>
          <w:lang w:eastAsia="en-US"/>
        </w:rPr>
      </w:pPr>
    </w:p>
    <w:p w14:paraId="32F79291" w14:textId="77777777" w:rsidR="00EA7F70" w:rsidRPr="00B44225" w:rsidRDefault="00EA7F70" w:rsidP="00B44225">
      <w:pPr>
        <w:spacing w:line="260" w:lineRule="exact"/>
        <w:jc w:val="both"/>
        <w:rPr>
          <w:rFonts w:ascii="Arial" w:hAnsi="Arial" w:cs="Arial"/>
          <w:color w:val="000000" w:themeColor="text1"/>
          <w:sz w:val="20"/>
          <w:szCs w:val="20"/>
          <w:highlight w:val="yellow"/>
        </w:rPr>
      </w:pPr>
    </w:p>
    <w:p w14:paraId="5EBE86D6" w14:textId="77777777" w:rsidR="00EA7F70" w:rsidRPr="00B44225" w:rsidRDefault="00EA7F70" w:rsidP="00B44225">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VREDNOST OKVIRNEGA SPORAZUMA</w:t>
      </w:r>
    </w:p>
    <w:p w14:paraId="4E47A87E" w14:textId="77777777" w:rsidR="00EA7F70" w:rsidRPr="00B44225" w:rsidRDefault="00EA7F70" w:rsidP="00B44225">
      <w:pPr>
        <w:spacing w:line="260" w:lineRule="exact"/>
        <w:jc w:val="both"/>
        <w:rPr>
          <w:rFonts w:ascii="Arial" w:hAnsi="Arial" w:cs="Arial"/>
          <w:color w:val="000000" w:themeColor="text1"/>
          <w:sz w:val="20"/>
          <w:szCs w:val="20"/>
          <w:highlight w:val="yellow"/>
        </w:rPr>
      </w:pPr>
    </w:p>
    <w:p w14:paraId="2E17C111"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056741A" w14:textId="77777777" w:rsidR="00EA7F70" w:rsidRPr="00B44225" w:rsidRDefault="00EA7F70" w:rsidP="00B44225">
      <w:pPr>
        <w:keepNext/>
        <w:spacing w:line="260" w:lineRule="exact"/>
        <w:jc w:val="center"/>
        <w:rPr>
          <w:rFonts w:ascii="Arial" w:hAnsi="Arial" w:cs="Arial"/>
          <w:i/>
          <w:color w:val="000000" w:themeColor="text1"/>
          <w:sz w:val="20"/>
          <w:szCs w:val="20"/>
        </w:rPr>
      </w:pPr>
      <w:r w:rsidRPr="00B44225">
        <w:rPr>
          <w:rFonts w:ascii="Arial" w:hAnsi="Arial" w:cs="Arial"/>
          <w:i/>
          <w:color w:val="000000" w:themeColor="text1"/>
          <w:sz w:val="20"/>
          <w:szCs w:val="20"/>
        </w:rPr>
        <w:t>/izpolni se v fazi sklepanja okvirnega sporazuma/</w:t>
      </w:r>
    </w:p>
    <w:p w14:paraId="6FB0FBDC" w14:textId="77777777" w:rsidR="00EA7F70" w:rsidRPr="00B44225" w:rsidRDefault="00EA7F70" w:rsidP="00B44225">
      <w:pPr>
        <w:keepNext/>
        <w:spacing w:line="260" w:lineRule="exact"/>
        <w:jc w:val="center"/>
        <w:rPr>
          <w:rFonts w:ascii="Arial" w:hAnsi="Arial" w:cs="Arial"/>
          <w:i/>
          <w:color w:val="000000" w:themeColor="text1"/>
          <w:sz w:val="20"/>
          <w:szCs w:val="20"/>
        </w:rPr>
      </w:pPr>
      <w:r w:rsidRPr="00B44225">
        <w:rPr>
          <w:rFonts w:ascii="Arial" w:hAnsi="Arial" w:cs="Arial"/>
          <w:i/>
          <w:color w:val="000000" w:themeColor="text1"/>
          <w:sz w:val="20"/>
          <w:szCs w:val="20"/>
        </w:rPr>
        <w:t>/V primeru tujega ponudnika ustrezno prilagoditi/</w:t>
      </w:r>
    </w:p>
    <w:p w14:paraId="73BB0EC5" w14:textId="77777777" w:rsidR="00EA7F70" w:rsidRPr="00B44225" w:rsidRDefault="00EA7F70" w:rsidP="00B44225">
      <w:pPr>
        <w:keepNext/>
        <w:spacing w:line="260" w:lineRule="exact"/>
        <w:jc w:val="center"/>
        <w:rPr>
          <w:rFonts w:ascii="Arial" w:hAnsi="Arial" w:cs="Arial"/>
          <w:color w:val="000000" w:themeColor="text1"/>
          <w:sz w:val="20"/>
          <w:szCs w:val="20"/>
        </w:rPr>
      </w:pPr>
    </w:p>
    <w:p w14:paraId="6A32927A" w14:textId="77777777" w:rsidR="00EA7F70" w:rsidRPr="007D47A1" w:rsidRDefault="00EA7F70" w:rsidP="00B44225">
      <w:pPr>
        <w:spacing w:line="260" w:lineRule="exact"/>
        <w:jc w:val="both"/>
        <w:rPr>
          <w:rFonts w:ascii="Arial" w:hAnsi="Arial" w:cs="Arial"/>
          <w:sz w:val="20"/>
          <w:szCs w:val="20"/>
          <w:lang w:eastAsia="en-US"/>
        </w:rPr>
      </w:pPr>
      <w:r w:rsidRPr="007D47A1">
        <w:rPr>
          <w:rFonts w:ascii="Arial" w:hAnsi="Arial" w:cs="Arial"/>
          <w:sz w:val="20"/>
          <w:szCs w:val="20"/>
          <w:lang w:eastAsia="en-US"/>
        </w:rPr>
        <w:t>Skupna okvirna dvoletna vrednost okvirnega sporazuma brez DDV je ______EUR, ______% davek na dodano vrednost znaša ____________EUR. Skupna okvirna dvoletna vrednost okvirnega sporazuma znaša ____________EUR z DDV.</w:t>
      </w:r>
    </w:p>
    <w:p w14:paraId="312A365A" w14:textId="77777777" w:rsidR="00EA7F70" w:rsidRPr="007D47A1" w:rsidRDefault="00EA7F70" w:rsidP="00B44225">
      <w:pPr>
        <w:spacing w:line="260" w:lineRule="exact"/>
        <w:jc w:val="both"/>
        <w:rPr>
          <w:rFonts w:ascii="Arial" w:hAnsi="Arial" w:cs="Arial"/>
          <w:sz w:val="20"/>
          <w:szCs w:val="20"/>
          <w:lang w:eastAsia="en-US"/>
        </w:rPr>
      </w:pPr>
    </w:p>
    <w:p w14:paraId="3B73E0FB"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Skupna okvirna triletna ponudbena vrednost brez DDV je ____________EUR, ______ % davek na dodano vrednost znaša ____________EUR. Skupna okvirna triletna ponudbena vrednost znaša ____________EUR z DDV.</w:t>
      </w:r>
    </w:p>
    <w:p w14:paraId="678ABF31" w14:textId="77777777" w:rsidR="00EA7F70" w:rsidRPr="00B44225" w:rsidRDefault="00EA7F70" w:rsidP="00B44225">
      <w:pPr>
        <w:spacing w:line="260" w:lineRule="exact"/>
        <w:jc w:val="both"/>
        <w:rPr>
          <w:rFonts w:ascii="Arial" w:hAnsi="Arial" w:cs="Arial"/>
          <w:color w:val="000000" w:themeColor="text1"/>
          <w:sz w:val="20"/>
          <w:szCs w:val="20"/>
          <w:lang w:eastAsia="en-US"/>
        </w:rPr>
      </w:pPr>
    </w:p>
    <w:p w14:paraId="50D5BBFA"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zagotavlja, da bo izdelane stražarske hiške po predmetnem okvirnem sporazumu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3299455B" w14:textId="77777777" w:rsidR="00EA7F70" w:rsidRPr="00B44225" w:rsidRDefault="00EA7F70" w:rsidP="00B44225">
      <w:pPr>
        <w:spacing w:line="260" w:lineRule="exact"/>
        <w:rPr>
          <w:rFonts w:ascii="Arial" w:eastAsia="Calibri" w:hAnsi="Arial" w:cs="Arial"/>
          <w:color w:val="000000" w:themeColor="text1"/>
          <w:sz w:val="20"/>
          <w:szCs w:val="20"/>
          <w:lang w:eastAsia="en-US"/>
        </w:rPr>
      </w:pPr>
    </w:p>
    <w:p w14:paraId="3D067E3D"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izdelanih stražarskih hišic iz ponudbenega predračuna so fiksne z DDV za obdobje 12 mesecev od datuma sklenitve okvirnega sporazuma. Po poteku tega obdobja – 12 mesecev od sklenitve okvirnega sporazuma, se cene lahko usklajujejo z indeksom rasti cen življenjskih potrebščin (v nadaljevanju: indeks), </w:t>
      </w:r>
      <w:r w:rsidR="00B503C9" w:rsidRPr="00B44225">
        <w:rPr>
          <w:rFonts w:ascii="Arial" w:eastAsia="Calibri" w:hAnsi="Arial" w:cs="Arial"/>
          <w:color w:val="000000" w:themeColor="text1"/>
          <w:sz w:val="20"/>
          <w:szCs w:val="20"/>
          <w:lang w:eastAsia="en-US"/>
        </w:rPr>
        <w:t xml:space="preserve">in sicer glede na dvig in tudi v primeru znižanja indeksa zaradi znižanja cen </w:t>
      </w:r>
      <w:r w:rsidR="00B503C9" w:rsidRPr="00B44225">
        <w:rPr>
          <w:rFonts w:ascii="Arial" w:eastAsia="Calibri" w:hAnsi="Arial" w:cs="Arial"/>
          <w:color w:val="000000" w:themeColor="text1"/>
          <w:sz w:val="20"/>
          <w:szCs w:val="20"/>
          <w:lang w:eastAsia="en-US"/>
        </w:rPr>
        <w:lastRenderedPageBreak/>
        <w:t xml:space="preserve">življenjskih potrebščin, </w:t>
      </w:r>
      <w:r w:rsidRPr="00B44225">
        <w:rPr>
          <w:rFonts w:ascii="Arial" w:eastAsia="Calibri" w:hAnsi="Arial" w:cs="Arial"/>
          <w:color w:val="000000" w:themeColor="text1"/>
          <w:sz w:val="20"/>
          <w:szCs w:val="20"/>
          <w:lang w:eastAsia="en-US"/>
        </w:rPr>
        <w:t>vendar ko ta kumulativno preseže 4%</w:t>
      </w:r>
      <w:r w:rsidR="00B503C9" w:rsidRPr="00B44225">
        <w:rPr>
          <w:rFonts w:ascii="Arial" w:eastAsia="Calibri" w:hAnsi="Arial" w:cs="Arial"/>
          <w:color w:val="000000" w:themeColor="text1"/>
          <w:sz w:val="20"/>
          <w:szCs w:val="20"/>
          <w:lang w:eastAsia="en-US"/>
        </w:rPr>
        <w:t xml:space="preserve"> spremembo</w:t>
      </w:r>
      <w:r w:rsidRPr="00B44225">
        <w:rPr>
          <w:rFonts w:ascii="Arial" w:eastAsia="Calibri" w:hAnsi="Arial" w:cs="Arial"/>
          <w:color w:val="000000" w:themeColor="text1"/>
          <w:sz w:val="20"/>
          <w:szCs w:val="20"/>
          <w:lang w:eastAsia="en-US"/>
        </w:rPr>
        <w:t>, pri čemer je izhodišče za izračun indeksa indeks, ki je uradno objavljen po preteku te dobe – 12 mesecev od sklenitve okvirnega sporazuma. Nadaljnje uskladitve cene se lahko izvajajo, ko indeks kumulativno ponovno preseže 4%, pri čemer je izhodišče za izračun indeksa indeks, ki je uradno objavljen po zadnji spremembi cene. Za izračun indeksa se uporablja povezava: https://www.stat.si/PreracuniNew/sl-SI.</w:t>
      </w:r>
    </w:p>
    <w:p w14:paraId="3D25BD42"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6BDA514F"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se lahko spremenijo največ v višini 80% izračunanega indeksa. Izvajalec mora naročniku pisno predlagati spremembo cene, na podlagi česar naročnik preveri upravičenost spremembe cene. </w:t>
      </w:r>
      <w:r w:rsidR="00B503C9" w:rsidRPr="00B44225">
        <w:rPr>
          <w:rFonts w:ascii="Arial" w:eastAsia="Calibri" w:hAnsi="Arial" w:cs="Arial"/>
          <w:color w:val="000000" w:themeColor="text1"/>
          <w:sz w:val="20"/>
          <w:szCs w:val="20"/>
          <w:lang w:eastAsia="en-US"/>
        </w:rPr>
        <w:t>V kolikor  se indeks, skladno z znižanjem cen življenjskih potrebščin, zniža več kot 4 %, spremembo</w:t>
      </w:r>
      <w:r w:rsidRPr="00B44225">
        <w:rPr>
          <w:rFonts w:ascii="Arial" w:eastAsia="Calibri" w:hAnsi="Arial" w:cs="Arial"/>
          <w:color w:val="000000" w:themeColor="text1"/>
          <w:sz w:val="20"/>
          <w:szCs w:val="20"/>
          <w:lang w:eastAsia="en-US"/>
        </w:rPr>
        <w:t xml:space="preserve"> cen</w:t>
      </w:r>
      <w:r w:rsidR="00B503C9" w:rsidRPr="00B44225">
        <w:rPr>
          <w:rFonts w:ascii="Arial" w:eastAsia="Calibri" w:hAnsi="Arial" w:cs="Arial"/>
          <w:color w:val="000000" w:themeColor="text1"/>
          <w:sz w:val="20"/>
          <w:szCs w:val="20"/>
          <w:lang w:eastAsia="en-US"/>
        </w:rPr>
        <w:t>e izvajal</w:t>
      </w:r>
      <w:r w:rsidRPr="00B44225">
        <w:rPr>
          <w:rFonts w:ascii="Arial" w:eastAsia="Calibri" w:hAnsi="Arial" w:cs="Arial"/>
          <w:color w:val="000000" w:themeColor="text1"/>
          <w:sz w:val="20"/>
          <w:szCs w:val="20"/>
          <w:lang w:eastAsia="en-US"/>
        </w:rPr>
        <w:t>c</w:t>
      </w:r>
      <w:r w:rsidR="00B503C9" w:rsidRPr="00B44225">
        <w:rPr>
          <w:rFonts w:ascii="Arial" w:eastAsia="Calibri" w:hAnsi="Arial" w:cs="Arial"/>
          <w:color w:val="000000" w:themeColor="text1"/>
          <w:sz w:val="20"/>
          <w:szCs w:val="20"/>
          <w:lang w:eastAsia="en-US"/>
        </w:rPr>
        <w:t>u</w:t>
      </w:r>
      <w:r w:rsidRPr="00B44225">
        <w:rPr>
          <w:rFonts w:ascii="Arial" w:eastAsia="Calibri" w:hAnsi="Arial" w:cs="Arial"/>
          <w:color w:val="000000" w:themeColor="text1"/>
          <w:sz w:val="20"/>
          <w:szCs w:val="20"/>
          <w:lang w:eastAsia="en-US"/>
        </w:rPr>
        <w:t xml:space="preserve"> </w:t>
      </w:r>
      <w:r w:rsidR="00B503C9" w:rsidRPr="00B44225">
        <w:rPr>
          <w:rFonts w:ascii="Arial" w:eastAsia="Calibri" w:hAnsi="Arial" w:cs="Arial"/>
          <w:color w:val="000000" w:themeColor="text1"/>
          <w:sz w:val="20"/>
          <w:szCs w:val="20"/>
          <w:lang w:eastAsia="en-US"/>
        </w:rPr>
        <w:t xml:space="preserve">pisno predlaga </w:t>
      </w:r>
      <w:r w:rsidRPr="00B44225">
        <w:rPr>
          <w:rFonts w:ascii="Arial" w:eastAsia="Calibri" w:hAnsi="Arial" w:cs="Arial"/>
          <w:color w:val="000000" w:themeColor="text1"/>
          <w:sz w:val="20"/>
          <w:szCs w:val="20"/>
          <w:lang w:eastAsia="en-US"/>
        </w:rPr>
        <w:t>naročnik</w:t>
      </w:r>
      <w:r w:rsidR="00B503C9" w:rsidRPr="00B44225">
        <w:rPr>
          <w:rFonts w:ascii="Arial" w:eastAsia="Calibri" w:hAnsi="Arial" w:cs="Arial"/>
          <w:color w:val="000000" w:themeColor="text1"/>
          <w:sz w:val="20"/>
          <w:szCs w:val="20"/>
          <w:lang w:eastAsia="en-US"/>
        </w:rPr>
        <w:t xml:space="preserve">. O spremembi cene pogodbeni stranki </w:t>
      </w:r>
      <w:r w:rsidRPr="00B44225">
        <w:rPr>
          <w:rFonts w:ascii="Arial" w:eastAsia="Calibri" w:hAnsi="Arial" w:cs="Arial"/>
          <w:color w:val="000000" w:themeColor="text1"/>
          <w:sz w:val="20"/>
          <w:szCs w:val="20"/>
          <w:lang w:eastAsia="en-US"/>
        </w:rPr>
        <w:t xml:space="preserve">skleneta dodatek k okvirnemu sporazumu.  </w:t>
      </w:r>
    </w:p>
    <w:p w14:paraId="316E36B7" w14:textId="77777777" w:rsidR="00EA7F70" w:rsidRPr="00B44225" w:rsidRDefault="00EA7F70" w:rsidP="00B44225">
      <w:pPr>
        <w:spacing w:line="260" w:lineRule="exact"/>
        <w:jc w:val="both"/>
        <w:rPr>
          <w:rFonts w:ascii="Arial" w:hAnsi="Arial" w:cs="Arial"/>
          <w:color w:val="000000" w:themeColor="text1"/>
          <w:sz w:val="20"/>
          <w:szCs w:val="20"/>
          <w:highlight w:val="yellow"/>
        </w:rPr>
      </w:pPr>
    </w:p>
    <w:p w14:paraId="6C35DD6C"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97C7B5B"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67954D77"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Vse cene iz ponudbenega predračuna so fiksne, DDP (INCOTERMS 2020) lokacije dobave in postavitve </w:t>
      </w:r>
      <w:r w:rsidR="008C4DAA" w:rsidRPr="00B44225">
        <w:rPr>
          <w:rFonts w:ascii="Arial" w:eastAsia="Calibri" w:hAnsi="Arial" w:cs="Arial"/>
          <w:color w:val="000000" w:themeColor="text1"/>
          <w:sz w:val="20"/>
          <w:szCs w:val="20"/>
          <w:lang w:eastAsia="en-US"/>
        </w:rPr>
        <w:t xml:space="preserve">stražarskih </w:t>
      </w:r>
      <w:r w:rsidRPr="00B44225">
        <w:rPr>
          <w:rFonts w:ascii="Arial" w:eastAsia="Calibri" w:hAnsi="Arial" w:cs="Arial"/>
          <w:color w:val="000000" w:themeColor="text1"/>
          <w:sz w:val="20"/>
          <w:szCs w:val="20"/>
          <w:lang w:eastAsia="en-US"/>
        </w:rPr>
        <w:t xml:space="preserve">hišk ter vključujejo vse stroške za izvedbo ter predajo le-teh. </w:t>
      </w:r>
    </w:p>
    <w:p w14:paraId="65C9AE49"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0530217B"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Cene iz ponudbenega predračuna vključujejo vse elemente iz katerih so sestavljene (npr. stroške materiala, dela, stroške nabave, dostave in vgradnje, manipulativne stroške, davek na dodano vrednost, ostale nepredvidene stroške, morebitni popust in vse ostale morebitne stroške, ki jih bomo imeli z realizacijo naročila), in sicer v obsegu, da je izvedena postavka po svojem namenu v celoti funkcionalna.</w:t>
      </w:r>
    </w:p>
    <w:p w14:paraId="228121EF"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4EFF94C8"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iz ponudbenega predračuna morajo vsebovati tudi: </w:t>
      </w:r>
    </w:p>
    <w:p w14:paraId="3DFB9705" w14:textId="77777777" w:rsidR="00EA7F70" w:rsidRPr="00B44225" w:rsidRDefault="008C4DAA"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nabavo </w:t>
      </w:r>
      <w:r w:rsidR="00EA7F70" w:rsidRPr="00B44225">
        <w:rPr>
          <w:rFonts w:ascii="Arial" w:eastAsia="Calibri" w:hAnsi="Arial" w:cs="Arial"/>
          <w:color w:val="000000" w:themeColor="text1"/>
          <w:sz w:val="20"/>
          <w:szCs w:val="20"/>
          <w:lang w:eastAsia="en-US"/>
        </w:rPr>
        <w:t xml:space="preserve">in dobavo osnovnega, pomožnega, pritrdilnega, tesnilnega materiala za izvedbo posamezne postavke iz popisa, </w:t>
      </w:r>
    </w:p>
    <w:p w14:paraId="77DD76E6"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izdelavo vseh potrebnih delavniških načrtov, kalupov i druge podlage potrebne za izdelavo hišk, </w:t>
      </w:r>
    </w:p>
    <w:p w14:paraId="06275ED4"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strošek vseh transportov (horizontalne in vertikalne) potrebnega materiala, delovne sile, orodja delovnih strojev oz. naprav in hiške do mesta montaže/postavitve,</w:t>
      </w:r>
    </w:p>
    <w:p w14:paraId="2F6D9580"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vsa pripravljalna, osnovna, pomožna in zaključna dela,</w:t>
      </w:r>
    </w:p>
    <w:p w14:paraId="1A0D28F8"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strošek vseh ogledov, </w:t>
      </w:r>
    </w:p>
    <w:p w14:paraId="05E960EE"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strošek organizacije in zavarovanja delovišča, </w:t>
      </w:r>
    </w:p>
    <w:p w14:paraId="65382BBA"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prevoze delavcev in hiške, vključno z vsem materialom do delovišča,</w:t>
      </w:r>
    </w:p>
    <w:p w14:paraId="36F27149"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postavitve premičnih delovnih in lovilnih odrov za izvedbo posameznih del in izpolnitev zahtev glede varstva pri delu na začasnih in premičnih gradbiščih, </w:t>
      </w:r>
    </w:p>
    <w:p w14:paraId="0DF0DAE2"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stroške snemanja izmer na licu mesta in usklajevanje z nadzorom oziroma projektantom v primeru odstopanja od projekta ali pri nejasnostih, </w:t>
      </w:r>
    </w:p>
    <w:p w14:paraId="6C09D003"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pridobitev vseh dokazil o izpolnitvi zahtevane kvalitete izvedenih del oz. fizikalnih lastnosti vgrajenih materialov, izdelkov ter proizvodov, ki so navedena v splošnih določilih, določilih izvedbe pri posameznih vrstah del oz. zahtevah v posameznih postavkah, </w:t>
      </w:r>
    </w:p>
    <w:p w14:paraId="4F7E00F8"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izdelavo Dokazila o zanesljivosti, vključno s pridobitvijo in predložitvijo certifikatov, garancijskih listov, navodil za uporabo in vzdrževanje, poročil oziroma meritev za posamezne vgrajene materiale, opremo in naprave in ob dokončanju predloženo pravilno izpolnjeno »Dokazilo o zanesljivosti objekta« za vsako hiško posebej, </w:t>
      </w:r>
    </w:p>
    <w:p w14:paraId="2FF809EE"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koordinacijske sestanke na lokaciji ki jih organizira naročnik, </w:t>
      </w:r>
    </w:p>
    <w:p w14:paraId="59A1AF26"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koordinacijo podizvajalcev, dobaviteljev, kooperantov, ki sodelujejo pri predmetni izdelavi oziroma izvedbi pogodbenih del okvirnega sporazuma, </w:t>
      </w:r>
    </w:p>
    <w:p w14:paraId="2AC92DC8"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začasno deponiranje odpadkov na delovišču, </w:t>
      </w:r>
    </w:p>
    <w:p w14:paraId="02EE177E"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odvoz viškov izkopanega materiala ter gradbenih odpadkov na ustrezno deponijo, </w:t>
      </w:r>
    </w:p>
    <w:p w14:paraId="0307FB58"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sprotno čiščenje delovišča/gradbišča in prostorov/površin, ki se uporabljajo za dostop in so podvrženi vplivom izvajanja del,</w:t>
      </w:r>
    </w:p>
    <w:p w14:paraId="644205C8"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končno gospodinjsko čiščenje hišk,</w:t>
      </w:r>
    </w:p>
    <w:p w14:paraId="53E4BDF0"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pridobitev vseh soglasij in dokumentov za zaporo ali delno zaporo javnih površin pri pristojni službi občine ter za vse dovoze na lokacije, </w:t>
      </w:r>
    </w:p>
    <w:p w14:paraId="09579527"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projektno dokumentacijo izvedenih del v dveh izvodih, ki jo bo izvajalec predložil ob vsakokratnem prevzemu del za vsako hiško,</w:t>
      </w:r>
    </w:p>
    <w:p w14:paraId="0001C167" w14:textId="77777777" w:rsidR="00EA7F70" w:rsidRPr="00B44225" w:rsidRDefault="00EA7F70" w:rsidP="00B44225">
      <w:pPr>
        <w:numPr>
          <w:ilvl w:val="0"/>
          <w:numId w:val="9"/>
        </w:num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lastRenderedPageBreak/>
        <w:t xml:space="preserve">servisiranje klimatskih naprav (in s tem vsi ostali povezani stroški), ki so vgrajene v hiška, in sicer enkrat letno v garancijski dobi. </w:t>
      </w:r>
    </w:p>
    <w:p w14:paraId="5E6543CA" w14:textId="77777777" w:rsidR="00EA7F70" w:rsidRPr="00B44225" w:rsidRDefault="00EA7F70" w:rsidP="00B44225">
      <w:pPr>
        <w:spacing w:line="260" w:lineRule="exact"/>
        <w:jc w:val="both"/>
        <w:rPr>
          <w:rFonts w:ascii="Arial" w:hAnsi="Arial" w:cs="Arial"/>
          <w:color w:val="000000" w:themeColor="text1"/>
          <w:sz w:val="20"/>
          <w:szCs w:val="20"/>
        </w:rPr>
      </w:pPr>
    </w:p>
    <w:p w14:paraId="6DE67F23"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Cene iz ponudbenega predračuna so izražene v eurih (EUR), brez DDV. </w:t>
      </w:r>
    </w:p>
    <w:p w14:paraId="3EA858DA" w14:textId="77777777" w:rsidR="001612C8" w:rsidRPr="00B44225" w:rsidRDefault="001612C8" w:rsidP="00B44225">
      <w:pPr>
        <w:spacing w:line="260" w:lineRule="exact"/>
        <w:rPr>
          <w:rFonts w:ascii="Arial" w:hAnsi="Arial" w:cs="Arial"/>
          <w:color w:val="000000" w:themeColor="text1"/>
          <w:sz w:val="20"/>
          <w:szCs w:val="20"/>
        </w:rPr>
      </w:pPr>
    </w:p>
    <w:p w14:paraId="5B6575D7" w14:textId="77777777" w:rsidR="001612C8" w:rsidRPr="00B44225" w:rsidRDefault="001612C8" w:rsidP="00B44225">
      <w:pPr>
        <w:spacing w:line="260" w:lineRule="exact"/>
        <w:jc w:val="both"/>
        <w:rPr>
          <w:rFonts w:ascii="Arial" w:hAnsi="Arial" w:cs="Arial"/>
          <w:color w:val="000000" w:themeColor="text1"/>
          <w:sz w:val="20"/>
          <w:szCs w:val="20"/>
        </w:rPr>
      </w:pPr>
    </w:p>
    <w:p w14:paraId="5E66A05B" w14:textId="77777777" w:rsidR="00EA7F70" w:rsidRPr="00B44225" w:rsidRDefault="00EA7F70" w:rsidP="00B44225">
      <w:pPr>
        <w:keepNext/>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ROKI IZVEDBE</w:t>
      </w:r>
    </w:p>
    <w:p w14:paraId="2222A870" w14:textId="77777777" w:rsidR="00EA7F70" w:rsidRPr="00B44225" w:rsidRDefault="00EA7F70" w:rsidP="00B44225">
      <w:pPr>
        <w:keepNext/>
        <w:spacing w:line="260" w:lineRule="exact"/>
        <w:rPr>
          <w:rFonts w:ascii="Arial" w:hAnsi="Arial" w:cs="Arial"/>
          <w:b/>
          <w:color w:val="000000" w:themeColor="text1"/>
          <w:sz w:val="20"/>
          <w:szCs w:val="20"/>
        </w:rPr>
      </w:pPr>
    </w:p>
    <w:p w14:paraId="26A4A150"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4CD3EA0" w14:textId="77777777" w:rsidR="00EA7F70" w:rsidRPr="00B44225" w:rsidRDefault="00EA7F70" w:rsidP="00B44225">
      <w:pPr>
        <w:keepNext/>
        <w:spacing w:line="260" w:lineRule="exact"/>
        <w:jc w:val="both"/>
        <w:rPr>
          <w:rFonts w:ascii="Arial" w:hAnsi="Arial" w:cs="Arial"/>
          <w:color w:val="000000" w:themeColor="text1"/>
          <w:sz w:val="20"/>
          <w:szCs w:val="20"/>
          <w:highlight w:val="yellow"/>
        </w:rPr>
      </w:pPr>
    </w:p>
    <w:p w14:paraId="20E83B52"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Rok za uvedbo v delo je predvidoma 30 dni od datuma začetka veljavnosti okvirnega sporazuma. </w:t>
      </w:r>
    </w:p>
    <w:p w14:paraId="08387F4D"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7A785D86"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Uvedba v delo se izvede z zapisnikom in velja za pisno naročilo za prvo stražarsko hiško. </w:t>
      </w:r>
    </w:p>
    <w:p w14:paraId="76A8D27D"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45A00C81"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Rok za izdelavo, dobavo in postavitev prve stražarske hiške, </w:t>
      </w:r>
      <w:r w:rsidRPr="00B44225">
        <w:rPr>
          <w:rFonts w:ascii="Arial" w:hAnsi="Arial" w:cs="Arial"/>
          <w:color w:val="000000" w:themeColor="text1"/>
          <w:sz w:val="20"/>
          <w:szCs w:val="20"/>
        </w:rPr>
        <w:t>izvedbo GOI dela za potrebe postavitve te hiške ter priključitev hiške na instalacije</w:t>
      </w:r>
      <w:r w:rsidRPr="00B44225">
        <w:rPr>
          <w:rFonts w:ascii="Arial" w:eastAsia="Calibri" w:hAnsi="Arial" w:cs="Arial"/>
          <w:color w:val="000000" w:themeColor="text1"/>
          <w:sz w:val="20"/>
          <w:szCs w:val="20"/>
          <w:lang w:eastAsia="en-US"/>
        </w:rPr>
        <w:t xml:space="preserve"> je 150 dni od uvedbe v delo, pri čemer je v tem roku zajet tudi 30 dnevni rok za pripravljalne aktivnosti (izdelava delavniških načrtov, kalupov in uskladitev detajlov z odgovornim projektantom). </w:t>
      </w:r>
    </w:p>
    <w:p w14:paraId="280C9DE3"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0711CBF5"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Rok za izdelavo, dobavo in postavitev preostalih 4 stražarskih hišk, </w:t>
      </w:r>
      <w:r w:rsidRPr="00B44225">
        <w:rPr>
          <w:rFonts w:ascii="Arial" w:hAnsi="Arial" w:cs="Arial"/>
          <w:color w:val="000000" w:themeColor="text1"/>
          <w:sz w:val="20"/>
          <w:szCs w:val="20"/>
        </w:rPr>
        <w:t>izvedbo GOI dela za potrebe postavitve teh hišk ter priključitev hišk na instalacije</w:t>
      </w:r>
      <w:r w:rsidRPr="00B44225">
        <w:rPr>
          <w:rFonts w:ascii="Arial" w:eastAsia="Calibri" w:hAnsi="Arial" w:cs="Arial"/>
          <w:color w:val="000000" w:themeColor="text1"/>
          <w:sz w:val="20"/>
          <w:szCs w:val="20"/>
          <w:lang w:eastAsia="en-US"/>
        </w:rPr>
        <w:t xml:space="preserve"> je 120 dni od uvedbe v delo. Naročnik izda pisno naročilo izvajalcu za vsako posamezno lokacijo stražarske hiške, predvidoma v 10-ih dneh od izdaje naročila se opravi uvedba v delo. </w:t>
      </w:r>
    </w:p>
    <w:p w14:paraId="50CA3C36"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7974C505"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Uvedba v delo se izvede z zapisnikom za vsako lokacijo posebej. </w:t>
      </w:r>
    </w:p>
    <w:p w14:paraId="0FB7561E"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076F75C6"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Pogodbeni rok začne teči z uvedbo izvajalca v delo in se izteče z izvedbo kakovostnega pregleda ter prevzema vseh del. Kakovostni pregled ter prevzem se izvede po pisnem obvestilu izvajalca, da so predmetna dela zaključena.</w:t>
      </w:r>
      <w:r w:rsidRPr="00B44225">
        <w:rPr>
          <w:rFonts w:ascii="Arial" w:eastAsia="Calibri" w:hAnsi="Arial" w:cs="Arial"/>
          <w:color w:val="000000" w:themeColor="text1"/>
          <w:sz w:val="20"/>
          <w:szCs w:val="20"/>
          <w:lang w:eastAsia="en-US"/>
        </w:rPr>
        <w:t xml:space="preserve"> V rok za dokončanje del ni vštet čas od obvestila izvajalca, da so dela zaključena, do izvedbe kakovostnega pregleda in prevzema izvedenih del. </w:t>
      </w:r>
    </w:p>
    <w:p w14:paraId="5A05DB3C"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2DB87061"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Rok za izvedbo storitev se lahko spremeni le zaradi okoliščin, nastalih po</w:t>
      </w:r>
      <w:r w:rsidRPr="00B44225">
        <w:rPr>
          <w:rFonts w:ascii="Arial" w:eastAsia="Calibri" w:hAnsi="Arial" w:cs="Arial"/>
          <w:bCs/>
          <w:color w:val="000000" w:themeColor="text1"/>
          <w:sz w:val="20"/>
          <w:szCs w:val="20"/>
          <w:lang w:eastAsia="en-US"/>
        </w:rPr>
        <w:t xml:space="preserve"> sklenitvi okvirnega sporazuma, ki jih izvajalec ni mogel preprečiti, odpraviti in se jim tudi ne izogniti.</w:t>
      </w:r>
      <w:r w:rsidRPr="00B44225">
        <w:rPr>
          <w:rFonts w:ascii="Arial" w:eastAsia="Calibri" w:hAnsi="Arial" w:cs="Arial"/>
          <w:color w:val="000000" w:themeColor="text1"/>
          <w:sz w:val="20"/>
          <w:szCs w:val="20"/>
          <w:lang w:eastAsia="en-US"/>
        </w:rPr>
        <w:t xml:space="preserve"> </w:t>
      </w:r>
    </w:p>
    <w:p w14:paraId="17BBFC14" w14:textId="77777777" w:rsidR="00EA7F70" w:rsidRPr="00B44225" w:rsidRDefault="00EA7F70" w:rsidP="00B44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21C23FA5" w14:textId="77777777" w:rsidR="00EA7F70" w:rsidRPr="00B44225" w:rsidRDefault="00EA7F70"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Naročnik si pridržuje pravico do spremembe predvidenega termina za začetek izvajanja storitev, zaradi specifičnih lokacij hišk. Izvajalec ni upravičen do kakršnih koli dodatnih finančnih sredstev iz naslova spremembe termina uvedbo v delo. </w:t>
      </w:r>
    </w:p>
    <w:p w14:paraId="34104F25" w14:textId="77777777" w:rsidR="001612C8" w:rsidRPr="00B44225" w:rsidRDefault="001612C8" w:rsidP="00B44225">
      <w:pPr>
        <w:spacing w:line="260" w:lineRule="exact"/>
        <w:jc w:val="both"/>
        <w:rPr>
          <w:rFonts w:ascii="Arial" w:hAnsi="Arial" w:cs="Arial"/>
          <w:color w:val="000000" w:themeColor="text1"/>
          <w:sz w:val="20"/>
          <w:szCs w:val="20"/>
        </w:rPr>
      </w:pPr>
    </w:p>
    <w:p w14:paraId="70B90CBD"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062AA7C0" w14:textId="77777777" w:rsidR="00EA7F70" w:rsidRPr="00B44225" w:rsidRDefault="00EA7F70" w:rsidP="00B44225">
      <w:pPr>
        <w:spacing w:line="260" w:lineRule="exact"/>
        <w:jc w:val="both"/>
        <w:rPr>
          <w:rFonts w:ascii="Arial" w:hAnsi="Arial" w:cs="Arial"/>
          <w:color w:val="000000" w:themeColor="text1"/>
          <w:sz w:val="20"/>
          <w:szCs w:val="20"/>
        </w:rPr>
      </w:pPr>
    </w:p>
    <w:p w14:paraId="2D72123F"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s podpisom te</w:t>
      </w:r>
      <w:r w:rsidR="006D670C" w:rsidRPr="00B44225">
        <w:rPr>
          <w:rFonts w:ascii="Arial" w:hAnsi="Arial" w:cs="Arial"/>
          <w:color w:val="000000" w:themeColor="text1"/>
          <w:sz w:val="20"/>
          <w:szCs w:val="20"/>
        </w:rPr>
        <w:t>ga</w:t>
      </w:r>
      <w:r w:rsidRPr="00B44225">
        <w:rPr>
          <w:rFonts w:ascii="Arial" w:hAnsi="Arial" w:cs="Arial"/>
          <w:color w:val="000000" w:themeColor="text1"/>
          <w:sz w:val="20"/>
          <w:szCs w:val="20"/>
        </w:rPr>
        <w:t xml:space="preserve"> </w:t>
      </w:r>
      <w:r w:rsidR="006D670C"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potrjuje, da je seznanjen z zahtevnostjo izvajanja del, kar je upoštevano pri določitvi rokov za izvajanje del po te</w:t>
      </w:r>
      <w:r w:rsidR="006D670C" w:rsidRPr="00B44225">
        <w:rPr>
          <w:rFonts w:ascii="Arial" w:hAnsi="Arial" w:cs="Arial"/>
          <w:color w:val="000000" w:themeColor="text1"/>
          <w:sz w:val="20"/>
          <w:szCs w:val="20"/>
        </w:rPr>
        <w:t>mu okvirnem sporazumu</w:t>
      </w:r>
      <w:r w:rsidRPr="00B44225">
        <w:rPr>
          <w:rFonts w:ascii="Arial" w:hAnsi="Arial" w:cs="Arial"/>
          <w:color w:val="000000" w:themeColor="text1"/>
          <w:sz w:val="20"/>
          <w:szCs w:val="20"/>
        </w:rPr>
        <w:t xml:space="preserve">. Izvajalec se zaveda dejstva, da naročnik ni strokovnjak za predmet javnega naročila, zaradi česar je izvajalec tisti, ki je z oddajo ponudbe jamčil, da bo predmet javnega naročila lahko izvedel v rokih, obsegu in na način, ki bo zadovoljiv za naročnika. </w:t>
      </w:r>
    </w:p>
    <w:p w14:paraId="0C32B5C9" w14:textId="77777777" w:rsidR="00F372C0" w:rsidRPr="00B44225" w:rsidRDefault="00F372C0" w:rsidP="00B44225">
      <w:pPr>
        <w:spacing w:line="260" w:lineRule="exact"/>
        <w:jc w:val="both"/>
        <w:rPr>
          <w:rFonts w:ascii="Arial" w:hAnsi="Arial" w:cs="Arial"/>
          <w:color w:val="000000" w:themeColor="text1"/>
          <w:sz w:val="20"/>
          <w:szCs w:val="20"/>
        </w:rPr>
      </w:pPr>
    </w:p>
    <w:p w14:paraId="10748AA8" w14:textId="77777777" w:rsidR="006D670C" w:rsidRPr="00B44225" w:rsidRDefault="006D670C" w:rsidP="00B44225">
      <w:pPr>
        <w:spacing w:line="260" w:lineRule="exact"/>
        <w:rPr>
          <w:rFonts w:ascii="Arial" w:hAnsi="Arial" w:cs="Arial"/>
          <w:b/>
          <w:bCs/>
          <w:color w:val="000000" w:themeColor="text1"/>
          <w:sz w:val="20"/>
          <w:szCs w:val="20"/>
        </w:rPr>
      </w:pPr>
    </w:p>
    <w:p w14:paraId="61F81011" w14:textId="77777777" w:rsidR="00EA7F70" w:rsidRPr="00B44225" w:rsidRDefault="00EA7F70" w:rsidP="00B44225">
      <w:pPr>
        <w:spacing w:line="260" w:lineRule="exact"/>
        <w:rPr>
          <w:rFonts w:ascii="Arial" w:hAnsi="Arial" w:cs="Arial"/>
          <w:b/>
          <w:bCs/>
          <w:color w:val="000000" w:themeColor="text1"/>
          <w:sz w:val="20"/>
          <w:szCs w:val="20"/>
        </w:rPr>
      </w:pPr>
      <w:r w:rsidRPr="00B44225">
        <w:rPr>
          <w:rFonts w:ascii="Arial" w:hAnsi="Arial" w:cs="Arial"/>
          <w:b/>
          <w:bCs/>
          <w:color w:val="000000" w:themeColor="text1"/>
          <w:sz w:val="20"/>
          <w:szCs w:val="20"/>
        </w:rPr>
        <w:t>NAČIN IZDELAVE IN POSTAVITVE STRAŽARSKIH HIŠK</w:t>
      </w:r>
    </w:p>
    <w:p w14:paraId="048D4F7F" w14:textId="77777777" w:rsidR="00EA7F70" w:rsidRPr="00B44225" w:rsidRDefault="00EA7F70" w:rsidP="00B44225">
      <w:pPr>
        <w:spacing w:line="260" w:lineRule="exact"/>
        <w:rPr>
          <w:rFonts w:ascii="Arial" w:hAnsi="Arial" w:cs="Arial"/>
          <w:b/>
          <w:bCs/>
          <w:color w:val="000000" w:themeColor="text1"/>
          <w:sz w:val="20"/>
          <w:szCs w:val="20"/>
        </w:rPr>
      </w:pPr>
    </w:p>
    <w:p w14:paraId="3C2F5D28"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00158CD8" w14:textId="77777777" w:rsidR="00EA7F70" w:rsidRPr="00B44225" w:rsidRDefault="00EA7F70" w:rsidP="00B44225">
      <w:pPr>
        <w:spacing w:line="260" w:lineRule="exact"/>
        <w:jc w:val="both"/>
        <w:rPr>
          <w:rFonts w:ascii="Arial" w:hAnsi="Arial" w:cs="Arial"/>
          <w:color w:val="000000" w:themeColor="text1"/>
          <w:sz w:val="20"/>
          <w:szCs w:val="20"/>
        </w:rPr>
      </w:pPr>
    </w:p>
    <w:p w14:paraId="55C8EE9E"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Izdelava, dobava in postavitev stražarskih hišk na lokacije ter izvedba GOI del za izvedbo priključkov na instalacije, se bo izvajala ločeno po posameznih lokacijah in v časovnem okvirju 3 let, na podlagi posameznega pisnega naročila naročnika. </w:t>
      </w:r>
    </w:p>
    <w:p w14:paraId="18770D6D" w14:textId="77777777" w:rsidR="00EA7F70" w:rsidRPr="00B44225" w:rsidRDefault="00EA7F70" w:rsidP="00B44225">
      <w:pPr>
        <w:spacing w:line="260" w:lineRule="exact"/>
        <w:ind w:left="360"/>
        <w:jc w:val="both"/>
        <w:rPr>
          <w:rFonts w:ascii="Arial" w:hAnsi="Arial" w:cs="Arial"/>
          <w:color w:val="000000" w:themeColor="text1"/>
          <w:sz w:val="20"/>
          <w:szCs w:val="20"/>
        </w:rPr>
      </w:pPr>
    </w:p>
    <w:p w14:paraId="2A4AD089"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Sama montaža hišk (dobava in postavitev) se bo izvajala predvidoma izven rednega delovnega časa (popoldan ali med vikendi), medtem ko se bodo GOI dela po dogovoru z naročnikom, v kolikor bo mogoče,  v določenem delu lahko izvajala tudi med tednom.</w:t>
      </w:r>
    </w:p>
    <w:p w14:paraId="132EEB9E" w14:textId="77777777" w:rsidR="00EA7F70" w:rsidRPr="00B44225" w:rsidRDefault="00EA7F70" w:rsidP="00B44225">
      <w:pPr>
        <w:spacing w:line="260" w:lineRule="exact"/>
        <w:ind w:left="360"/>
        <w:jc w:val="both"/>
        <w:rPr>
          <w:rFonts w:ascii="Arial" w:hAnsi="Arial" w:cs="Arial"/>
          <w:color w:val="000000" w:themeColor="text1"/>
          <w:sz w:val="20"/>
          <w:szCs w:val="20"/>
        </w:rPr>
      </w:pPr>
    </w:p>
    <w:p w14:paraId="0A11C9B2" w14:textId="77777777" w:rsidR="00B44225" w:rsidRPr="007D47A1" w:rsidRDefault="00B44225" w:rsidP="00B44225">
      <w:pPr>
        <w:spacing w:line="260" w:lineRule="exact"/>
        <w:jc w:val="both"/>
        <w:rPr>
          <w:rFonts w:ascii="Arial" w:hAnsi="Arial" w:cs="Arial"/>
          <w:color w:val="000000"/>
          <w:sz w:val="20"/>
          <w:szCs w:val="20"/>
        </w:rPr>
      </w:pPr>
      <w:r w:rsidRPr="007D47A1">
        <w:rPr>
          <w:rFonts w:ascii="Arial" w:hAnsi="Arial" w:cs="Arial"/>
          <w:color w:val="000000"/>
          <w:sz w:val="20"/>
          <w:szCs w:val="20"/>
        </w:rPr>
        <w:t>Izvajalec mora pred začetkom vsakokratne izdelave hiške predložiti dokazila o vgrajeni opremi, ki mora ustrezati zahtevam iz popisa in sicer:</w:t>
      </w:r>
    </w:p>
    <w:p w14:paraId="6773551A" w14:textId="77777777" w:rsidR="00B44225" w:rsidRPr="007D47A1" w:rsidRDefault="00B44225" w:rsidP="00B44225">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t xml:space="preserve">panela z zaščito FB4 po SIST EN 1522/1523, </w:t>
      </w:r>
    </w:p>
    <w:p w14:paraId="4E94C36D" w14:textId="77777777" w:rsidR="00B44225" w:rsidRPr="007D47A1" w:rsidRDefault="00B44225" w:rsidP="00B44225">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t>vratnih okvirjev s protibalistično zaščito varnostne stopnje 4 (FB4) po SIST EN 1522/1523,</w:t>
      </w:r>
    </w:p>
    <w:p w14:paraId="3C1A058A" w14:textId="77777777" w:rsidR="00B44225" w:rsidRPr="007D47A1" w:rsidRDefault="00B44225" w:rsidP="00B44225">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t xml:space="preserve">termopan steklo s protibalistično zaščito BR4 NS po SIST EN 1063, </w:t>
      </w:r>
    </w:p>
    <w:p w14:paraId="4D5349E9" w14:textId="77777777" w:rsidR="00B44225" w:rsidRPr="007D47A1" w:rsidRDefault="00B44225" w:rsidP="00B44225">
      <w:pPr>
        <w:spacing w:line="260" w:lineRule="exact"/>
        <w:ind w:left="360"/>
        <w:jc w:val="both"/>
        <w:rPr>
          <w:rFonts w:ascii="Arial" w:hAnsi="Arial" w:cs="Arial"/>
          <w:color w:val="000000"/>
          <w:sz w:val="20"/>
          <w:szCs w:val="20"/>
        </w:rPr>
      </w:pPr>
      <w:r w:rsidRPr="007D47A1">
        <w:rPr>
          <w:rFonts w:ascii="Arial" w:hAnsi="Arial" w:cs="Arial"/>
          <w:color w:val="000000"/>
          <w:sz w:val="20"/>
          <w:szCs w:val="20"/>
        </w:rPr>
        <w:t>-</w:t>
      </w:r>
      <w:r w:rsidRPr="007D47A1">
        <w:rPr>
          <w:rFonts w:ascii="Arial" w:hAnsi="Arial" w:cs="Arial"/>
          <w:color w:val="000000"/>
          <w:sz w:val="20"/>
          <w:szCs w:val="20"/>
        </w:rPr>
        <w:tab/>
        <w:t xml:space="preserve">okenski okvirji FB4 po SIST EN 1522/1523 </w:t>
      </w:r>
    </w:p>
    <w:p w14:paraId="0F475420" w14:textId="77777777" w:rsidR="00B44225" w:rsidRPr="00B44225" w:rsidRDefault="00B44225" w:rsidP="00B44225">
      <w:pPr>
        <w:spacing w:line="260" w:lineRule="exact"/>
        <w:ind w:left="360"/>
        <w:jc w:val="both"/>
        <w:rPr>
          <w:rFonts w:ascii="Arial" w:hAnsi="Arial" w:cs="Arial"/>
          <w:color w:val="000000"/>
          <w:sz w:val="20"/>
          <w:szCs w:val="20"/>
        </w:rPr>
      </w:pPr>
      <w:r w:rsidRPr="007D47A1">
        <w:rPr>
          <w:rFonts w:ascii="Arial" w:hAnsi="Arial" w:cs="Arial"/>
          <w:color w:val="000000"/>
          <w:sz w:val="20"/>
          <w:szCs w:val="20"/>
        </w:rPr>
        <w:t>in ostala dokazila, ki bodo izkazovala zahteve iz popisov ter projektne dokumentacije.</w:t>
      </w:r>
      <w:r w:rsidRPr="00B44225">
        <w:rPr>
          <w:rFonts w:ascii="Arial" w:hAnsi="Arial" w:cs="Arial"/>
          <w:color w:val="000000"/>
          <w:sz w:val="20"/>
          <w:szCs w:val="20"/>
        </w:rPr>
        <w:t xml:space="preserve"> </w:t>
      </w:r>
    </w:p>
    <w:p w14:paraId="3E73195B" w14:textId="77777777" w:rsidR="00B44225" w:rsidRPr="00B44225" w:rsidRDefault="00B44225" w:rsidP="00B44225">
      <w:pPr>
        <w:spacing w:line="260" w:lineRule="exact"/>
        <w:ind w:left="360"/>
        <w:jc w:val="both"/>
        <w:rPr>
          <w:rFonts w:ascii="Arial" w:hAnsi="Arial" w:cs="Arial"/>
          <w:color w:val="000000" w:themeColor="text1"/>
          <w:sz w:val="20"/>
          <w:szCs w:val="20"/>
        </w:rPr>
      </w:pPr>
    </w:p>
    <w:p w14:paraId="60A087B5"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14:paraId="098307D2" w14:textId="77777777" w:rsidR="00EA7F70" w:rsidRPr="00B44225" w:rsidRDefault="00EA7F70" w:rsidP="00B44225">
      <w:pPr>
        <w:spacing w:line="260" w:lineRule="exact"/>
        <w:jc w:val="both"/>
        <w:rPr>
          <w:rFonts w:ascii="Arial" w:hAnsi="Arial" w:cs="Arial"/>
          <w:color w:val="000000" w:themeColor="text1"/>
          <w:sz w:val="20"/>
          <w:szCs w:val="20"/>
        </w:rPr>
      </w:pPr>
    </w:p>
    <w:p w14:paraId="02CFA755"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podvrženi vplivom izvajanja del.  Poskrbeti mora za sprotni odvoz odpadkov.</w:t>
      </w:r>
    </w:p>
    <w:p w14:paraId="73532983" w14:textId="77777777" w:rsidR="00EA7F70" w:rsidRPr="00B44225" w:rsidRDefault="00EA7F70" w:rsidP="00B44225">
      <w:pPr>
        <w:spacing w:line="260" w:lineRule="exact"/>
        <w:jc w:val="both"/>
        <w:rPr>
          <w:rFonts w:ascii="Arial" w:hAnsi="Arial" w:cs="Arial"/>
          <w:color w:val="000000" w:themeColor="text1"/>
          <w:sz w:val="20"/>
          <w:szCs w:val="20"/>
        </w:rPr>
      </w:pPr>
    </w:p>
    <w:p w14:paraId="586C8B4A"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Odvoz odpadnega materiala se izvrši v skladu z veljavno zakonodajo, na javne deponije odpadnega materiala, katere imajo upravna dovoljenja za deponiranje posameznih vrst materiala. Ponudnik - izvajalec sam izbere lokacije deponij in v cenah upošteva vse stroške deponiranja in transporta. naročniku mora dostaviti potrdilo o opravljenem odvozu in ustreznem deponiranju odpadkov. </w:t>
      </w:r>
    </w:p>
    <w:p w14:paraId="57287AA9"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kolikor odpadkov ne bo, bo moral izvajalec predložiti izjavo o tem ob prevzemu.</w:t>
      </w:r>
    </w:p>
    <w:p w14:paraId="46F68AFF" w14:textId="77777777" w:rsidR="00EA7F70" w:rsidRPr="00B44225" w:rsidRDefault="00EA7F70" w:rsidP="00B44225">
      <w:pPr>
        <w:spacing w:line="260" w:lineRule="exact"/>
        <w:jc w:val="both"/>
        <w:rPr>
          <w:rFonts w:ascii="Arial" w:hAnsi="Arial" w:cs="Arial"/>
          <w:color w:val="000000" w:themeColor="text1"/>
          <w:sz w:val="20"/>
          <w:szCs w:val="20"/>
        </w:rPr>
      </w:pPr>
    </w:p>
    <w:p w14:paraId="7B3F3E29"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bo moral delo organizirati tako, da bo delo uporabnikov objekta čim manj moteno ali ovirano, predvsem pa varno.</w:t>
      </w:r>
    </w:p>
    <w:p w14:paraId="4440AFD1" w14:textId="77777777" w:rsidR="00B44225" w:rsidRPr="00B44225" w:rsidRDefault="00B44225" w:rsidP="00B44225">
      <w:pPr>
        <w:spacing w:line="260" w:lineRule="exact"/>
        <w:jc w:val="both"/>
        <w:rPr>
          <w:rFonts w:ascii="Arial" w:hAnsi="Arial" w:cs="Arial"/>
          <w:color w:val="000000" w:themeColor="text1"/>
          <w:sz w:val="20"/>
          <w:szCs w:val="20"/>
        </w:rPr>
      </w:pPr>
    </w:p>
    <w:p w14:paraId="00A5C7C3" w14:textId="77777777" w:rsidR="00EA7F70" w:rsidRPr="00B44225" w:rsidRDefault="00EA7F70" w:rsidP="00B44225">
      <w:pPr>
        <w:spacing w:line="260" w:lineRule="exact"/>
        <w:jc w:val="both"/>
        <w:rPr>
          <w:rFonts w:ascii="Arial" w:hAnsi="Arial" w:cs="Arial"/>
          <w:color w:val="000000" w:themeColor="text1"/>
          <w:sz w:val="20"/>
          <w:szCs w:val="20"/>
        </w:rPr>
      </w:pPr>
    </w:p>
    <w:p w14:paraId="72ED275A" w14:textId="77777777" w:rsidR="00EA7F70" w:rsidRPr="00B44225" w:rsidRDefault="00EA7F70" w:rsidP="00B44225">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PREVZEM DEL</w:t>
      </w:r>
    </w:p>
    <w:p w14:paraId="0F0BABA6"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DC4B960" w14:textId="77777777" w:rsidR="00EA7F70" w:rsidRPr="00B44225" w:rsidRDefault="00EA7F70" w:rsidP="00B44225">
      <w:pPr>
        <w:keepNext/>
        <w:spacing w:line="260" w:lineRule="exact"/>
        <w:jc w:val="both"/>
        <w:rPr>
          <w:rFonts w:ascii="Arial" w:hAnsi="Arial" w:cs="Arial"/>
          <w:color w:val="000000" w:themeColor="text1"/>
          <w:sz w:val="20"/>
          <w:szCs w:val="20"/>
        </w:rPr>
      </w:pPr>
    </w:p>
    <w:p w14:paraId="0F0868F3"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o zaključku vseh pogodbeno dogovorjenih del pisno obvesti naročnika. Predvidoma v roku 10 delovnih dni po prejemu obvestila izvajalca o zaključku del, se opravi kakovostni pregled izvedenih del. </w:t>
      </w:r>
    </w:p>
    <w:p w14:paraId="50AEFA48"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p>
    <w:p w14:paraId="63C48B59"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 kolikor se ob pregledu izvedenih del ugotovijo pomanjkljivosti, se sestavi zapisnik o pregledu izvedenih del v katerega se navedejo vse pomanjkljivosti ter določi tudi rok za odpravo pomanjkljivosti, ki ne more biti daljši od 15 dni. V primeru izvedbe vseh pogodbeno dogovorjenih del brez pomanjkljivosti, se izvede prevzem del. </w:t>
      </w:r>
    </w:p>
    <w:p w14:paraId="0622C474"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p>
    <w:p w14:paraId="7ED757ED"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Prevzem del se ne opravi, če dela niso izvedena kakovostno in v dogovorjenem obsegu. Prevzem del se opravi v obliki prevzemnega zapisnika, podpisanega s strani izvajalca in naročnika. Izvajalec bo moral ob prevzemu del predložiti gradbeni dnevnik, knjigo obračunskih izmer in potrdilo oz. evidenčne liste, določene s predpisom, ki ureja ravnanje z odpadki, o odvozu odpadkov na ustrezno deponijo. </w:t>
      </w:r>
    </w:p>
    <w:p w14:paraId="26550B5F" w14:textId="77777777" w:rsidR="00EA7F70" w:rsidRPr="00B44225" w:rsidRDefault="00EA7F70" w:rsidP="00B44225">
      <w:pPr>
        <w:spacing w:line="260" w:lineRule="exact"/>
        <w:jc w:val="both"/>
        <w:rPr>
          <w:rFonts w:ascii="Arial" w:hAnsi="Arial" w:cs="Arial"/>
          <w:color w:val="000000" w:themeColor="text1"/>
          <w:sz w:val="20"/>
          <w:szCs w:val="20"/>
        </w:rPr>
      </w:pPr>
    </w:p>
    <w:p w14:paraId="27A2011F"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mora ob prevzemu del predložiti predstavniku naročnika tehnično dokumentacijo za izvedena dela, ki mora vsebovati tehnične podatke, navodila za uporabo in vzdrževanje v slovenskem jeziku ter garancijske liste.</w:t>
      </w:r>
    </w:p>
    <w:p w14:paraId="0D11D24A" w14:textId="77777777" w:rsidR="00EA7F70" w:rsidRPr="00B44225" w:rsidRDefault="00EA7F70" w:rsidP="00B44225">
      <w:pPr>
        <w:spacing w:line="260" w:lineRule="exact"/>
        <w:jc w:val="both"/>
        <w:rPr>
          <w:rFonts w:ascii="Arial" w:hAnsi="Arial" w:cs="Arial"/>
          <w:color w:val="000000" w:themeColor="text1"/>
          <w:sz w:val="20"/>
          <w:szCs w:val="20"/>
        </w:rPr>
      </w:pPr>
    </w:p>
    <w:p w14:paraId="7FBD140E"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Od uvedbe v delo do zapisniško izvedenega prevzema objektov je izvajalec dolžan skrbeti za objekte in okolico kot dober strokovnjak. </w:t>
      </w:r>
    </w:p>
    <w:p w14:paraId="13B75F9D" w14:textId="77777777" w:rsidR="00EA7F70" w:rsidRPr="00B44225" w:rsidRDefault="00EA7F70" w:rsidP="00B44225">
      <w:pPr>
        <w:spacing w:line="260" w:lineRule="exact"/>
        <w:jc w:val="both"/>
        <w:rPr>
          <w:rFonts w:ascii="Arial" w:hAnsi="Arial" w:cs="Arial"/>
          <w:color w:val="000000" w:themeColor="text1"/>
          <w:sz w:val="20"/>
          <w:szCs w:val="20"/>
        </w:rPr>
      </w:pPr>
    </w:p>
    <w:p w14:paraId="7CDBCDB1" w14:textId="77777777" w:rsidR="00EA7F70" w:rsidRPr="00B44225" w:rsidRDefault="00EA7F70" w:rsidP="00B44225">
      <w:pPr>
        <w:spacing w:line="260" w:lineRule="exact"/>
        <w:jc w:val="both"/>
        <w:rPr>
          <w:rFonts w:ascii="Arial" w:hAnsi="Arial" w:cs="Arial"/>
          <w:color w:val="000000" w:themeColor="text1"/>
          <w:sz w:val="20"/>
          <w:szCs w:val="20"/>
          <w:lang w:eastAsia="en-US"/>
        </w:rPr>
      </w:pPr>
      <w:r w:rsidRPr="00B44225">
        <w:rPr>
          <w:rFonts w:ascii="Arial" w:hAnsi="Arial" w:cs="Arial"/>
          <w:color w:val="000000" w:themeColor="text1"/>
          <w:sz w:val="20"/>
          <w:szCs w:val="20"/>
        </w:rPr>
        <w:t>Uspešno izveden prevzem vseh del, se formalizira s podpisom zapisnika o prevzemu del.</w:t>
      </w:r>
    </w:p>
    <w:p w14:paraId="176F0055"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p>
    <w:p w14:paraId="186C6844"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p>
    <w:p w14:paraId="11E8B2B3" w14:textId="77777777" w:rsidR="00EA7F70" w:rsidRPr="00B44225" w:rsidRDefault="00EA7F70" w:rsidP="00B44225">
      <w:pPr>
        <w:tabs>
          <w:tab w:val="left" w:pos="4600"/>
        </w:tabs>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VEČ IN MANJ DELA TER NEPREDVIDENA IN DODATNA (POZNEJŠA) DELA /upošteva se le za GOI dela/</w:t>
      </w:r>
    </w:p>
    <w:p w14:paraId="271C4722" w14:textId="77777777" w:rsidR="00EA7F70" w:rsidRPr="00B44225" w:rsidRDefault="00EA7F70" w:rsidP="00B44225">
      <w:pPr>
        <w:spacing w:line="260" w:lineRule="exact"/>
        <w:rPr>
          <w:rFonts w:ascii="Arial" w:hAnsi="Arial" w:cs="Arial"/>
          <w:color w:val="000000" w:themeColor="text1"/>
          <w:sz w:val="20"/>
          <w:szCs w:val="20"/>
        </w:rPr>
      </w:pPr>
    </w:p>
    <w:p w14:paraId="02E1AF7C"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715CA24" w14:textId="77777777" w:rsidR="00EA7F70" w:rsidRPr="00B44225" w:rsidRDefault="00EA7F70" w:rsidP="00B44225">
      <w:pPr>
        <w:spacing w:line="260" w:lineRule="exact"/>
        <w:jc w:val="both"/>
        <w:rPr>
          <w:rFonts w:ascii="Arial" w:hAnsi="Arial" w:cs="Arial"/>
          <w:bCs/>
          <w:color w:val="000000" w:themeColor="text1"/>
          <w:sz w:val="20"/>
          <w:szCs w:val="20"/>
        </w:rPr>
      </w:pPr>
    </w:p>
    <w:p w14:paraId="09F8935C"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Več in manj dela predstavljajo večje oziroma manjše količine </w:t>
      </w:r>
      <w:r w:rsidRPr="00B44225">
        <w:rPr>
          <w:rFonts w:ascii="Arial" w:hAnsi="Arial" w:cs="Arial"/>
          <w:bCs/>
          <w:color w:val="000000" w:themeColor="text1"/>
          <w:sz w:val="20"/>
          <w:szCs w:val="20"/>
        </w:rPr>
        <w:t xml:space="preserve">del </w:t>
      </w:r>
      <w:r w:rsidRPr="00B44225">
        <w:rPr>
          <w:rFonts w:ascii="Arial" w:hAnsi="Arial" w:cs="Arial"/>
          <w:color w:val="000000" w:themeColor="text1"/>
          <w:sz w:val="20"/>
          <w:szCs w:val="20"/>
        </w:rPr>
        <w:t xml:space="preserve">od predvidenih v osnovni ponudbi, katera pa je potrebno opraviti za izvedbo predmeta okvirnega sporazuma. </w:t>
      </w:r>
    </w:p>
    <w:p w14:paraId="2039F775"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6AD6FE78"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vrednosti okvirnega sporazuma zajeta več dela (njihov obseg je skupaj z nepredvidenimi deli iz drugega odstavka 10. člena te</w:t>
      </w:r>
      <w:r w:rsidR="006D670C" w:rsidRPr="00B44225">
        <w:rPr>
          <w:rFonts w:ascii="Arial" w:hAnsi="Arial" w:cs="Arial"/>
          <w:color w:val="000000" w:themeColor="text1"/>
          <w:sz w:val="20"/>
          <w:szCs w:val="20"/>
        </w:rPr>
        <w:t>ga</w:t>
      </w:r>
      <w:r w:rsidRPr="00B44225">
        <w:rPr>
          <w:rFonts w:ascii="Arial" w:hAnsi="Arial" w:cs="Arial"/>
          <w:color w:val="000000" w:themeColor="text1"/>
          <w:sz w:val="20"/>
          <w:szCs w:val="20"/>
        </w:rPr>
        <w:t xml:space="preserve"> </w:t>
      </w:r>
      <w:r w:rsidR="006D670C"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lahko največ 10 % </w:t>
      </w:r>
      <w:r w:rsidR="006D670C" w:rsidRPr="00B44225">
        <w:rPr>
          <w:rFonts w:ascii="Arial" w:hAnsi="Arial" w:cs="Arial"/>
          <w:color w:val="000000" w:themeColor="text1"/>
          <w:sz w:val="20"/>
          <w:szCs w:val="20"/>
        </w:rPr>
        <w:t>vrednosti okvirnega sporazuma</w:t>
      </w:r>
      <w:r w:rsidRPr="00B44225">
        <w:rPr>
          <w:rFonts w:ascii="Arial" w:hAnsi="Arial" w:cs="Arial"/>
          <w:color w:val="000000" w:themeColor="text1"/>
          <w:sz w:val="20"/>
          <w:szCs w:val="20"/>
        </w:rPr>
        <w:t xml:space="preserve">) se obračunajo po dejanskih količinah in cenah iz osnovne ponudbe. </w:t>
      </w:r>
    </w:p>
    <w:p w14:paraId="54ED3FEC"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2CBA242A"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izvedbo več del, ki presežejo zgoraj navedeno vrednost, naročnik i</w:t>
      </w:r>
      <w:r w:rsidR="009D3D26" w:rsidRPr="00B44225">
        <w:rPr>
          <w:rFonts w:ascii="Arial" w:hAnsi="Arial" w:cs="Arial"/>
          <w:color w:val="000000" w:themeColor="text1"/>
          <w:sz w:val="20"/>
          <w:szCs w:val="20"/>
        </w:rPr>
        <w:t>n izvajalec skleneta aneks k temu</w:t>
      </w:r>
      <w:r w:rsidRPr="00B44225">
        <w:rPr>
          <w:rFonts w:ascii="Arial" w:hAnsi="Arial" w:cs="Arial"/>
          <w:color w:val="000000" w:themeColor="text1"/>
          <w:sz w:val="20"/>
          <w:szCs w:val="20"/>
        </w:rPr>
        <w:t xml:space="preserve"> </w:t>
      </w:r>
      <w:r w:rsidR="009D3D26" w:rsidRPr="00B44225">
        <w:rPr>
          <w:rFonts w:ascii="Arial" w:hAnsi="Arial" w:cs="Arial"/>
          <w:color w:val="000000" w:themeColor="text1"/>
          <w:sz w:val="20"/>
          <w:szCs w:val="20"/>
        </w:rPr>
        <w:t>okvirnemu sporazumu,</w:t>
      </w:r>
      <w:r w:rsidRPr="00B44225">
        <w:rPr>
          <w:rFonts w:ascii="Arial" w:hAnsi="Arial" w:cs="Arial"/>
          <w:color w:val="000000" w:themeColor="text1"/>
          <w:sz w:val="20"/>
          <w:szCs w:val="20"/>
        </w:rPr>
        <w:t xml:space="preserve"> pri čemer prav tako velja, da se dela obračunajo po dejanskih količinah in cenah iz osnovne ponudbe.</w:t>
      </w:r>
    </w:p>
    <w:p w14:paraId="7C0A3A84"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b/>
          <w:bCs/>
          <w:color w:val="000000" w:themeColor="text1"/>
          <w:sz w:val="20"/>
          <w:szCs w:val="20"/>
        </w:rPr>
      </w:pPr>
    </w:p>
    <w:p w14:paraId="2F73E34C"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b/>
          <w:bCs/>
          <w:color w:val="000000" w:themeColor="text1"/>
          <w:sz w:val="20"/>
          <w:szCs w:val="20"/>
        </w:rPr>
      </w:pPr>
    </w:p>
    <w:p w14:paraId="0BE3B281"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943B4D0" w14:textId="77777777" w:rsidR="00EA7F70" w:rsidRPr="00B44225" w:rsidRDefault="00EA7F70" w:rsidP="00B44225">
      <w:pPr>
        <w:tabs>
          <w:tab w:val="left" w:pos="4320"/>
        </w:tabs>
        <w:autoSpaceDE w:val="0"/>
        <w:autoSpaceDN w:val="0"/>
        <w:adjustRightInd w:val="0"/>
        <w:spacing w:line="260" w:lineRule="exact"/>
        <w:jc w:val="center"/>
        <w:rPr>
          <w:rFonts w:ascii="Arial" w:hAnsi="Arial" w:cs="Arial"/>
          <w:color w:val="000000" w:themeColor="text1"/>
          <w:sz w:val="20"/>
          <w:szCs w:val="20"/>
        </w:rPr>
      </w:pPr>
    </w:p>
    <w:p w14:paraId="757C6102"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Nepredvidena dela so tista dela, ki v osnovni ponudbi niso specificirana, katera pa je potrebno opraviti za izvedbo predmeta okvirnega sporazuma. </w:t>
      </w:r>
    </w:p>
    <w:p w14:paraId="3FA27493"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565F0624"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vrednosti okvirnega sporazuma zajeta nepredvidena dela (njihov obseg je skupaj z več deli iz drugega odstavka 9. člena te</w:t>
      </w:r>
      <w:r w:rsidR="009D3D26" w:rsidRPr="00B44225">
        <w:rPr>
          <w:rFonts w:ascii="Arial" w:hAnsi="Arial" w:cs="Arial"/>
          <w:color w:val="000000" w:themeColor="text1"/>
          <w:sz w:val="20"/>
          <w:szCs w:val="20"/>
        </w:rPr>
        <w:t>ga</w:t>
      </w:r>
      <w:r w:rsidRPr="00B44225">
        <w:rPr>
          <w:rFonts w:ascii="Arial" w:hAnsi="Arial" w:cs="Arial"/>
          <w:color w:val="000000" w:themeColor="text1"/>
          <w:sz w:val="20"/>
          <w:szCs w:val="20"/>
        </w:rPr>
        <w:t xml:space="preserve"> </w:t>
      </w:r>
      <w:r w:rsidR="009D3D26"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lahko največ 10 % vrednosti</w:t>
      </w:r>
      <w:r w:rsidR="009D3D26" w:rsidRPr="00B44225">
        <w:rPr>
          <w:rFonts w:ascii="Arial" w:hAnsi="Arial" w:cs="Arial"/>
          <w:color w:val="000000" w:themeColor="text1"/>
          <w:sz w:val="20"/>
          <w:szCs w:val="20"/>
        </w:rPr>
        <w:t xml:space="preserve"> okvirnega sporazuma</w:t>
      </w:r>
      <w:r w:rsidRPr="00B44225">
        <w:rPr>
          <w:rFonts w:ascii="Arial" w:hAnsi="Arial" w:cs="Arial"/>
          <w:color w:val="000000" w:themeColor="text1"/>
          <w:sz w:val="20"/>
          <w:szCs w:val="20"/>
        </w:rPr>
        <w:t xml:space="preserve">) se obračunajo po dejanskih stroških. Izvajalec mora ponuditi izvedbo nepredvidenih del, izvedejo pa se po potrditvi le-teh s strani naročnika. </w:t>
      </w:r>
    </w:p>
    <w:p w14:paraId="167B6BA5"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17DD673F"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izvedbo nepredvidenih del, ki presežejo zgoraj navedeno vrednost, naročnik in izvajalec skleneta aneks k temu okvirnem sporazumu.</w:t>
      </w:r>
    </w:p>
    <w:p w14:paraId="23CE883F"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454DA0BE"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Cene na enoto za izvedbo nepredvidenih del naročnik in izvajalec uskladita s pogajanji na osnovi pridobljenih ponudb konkurenčnih izvajalcev ter na osnovi cenika materialov, delovne sile in prevozov ter gradbenih norm Giposs ali drugih ustreznih norm.</w:t>
      </w:r>
    </w:p>
    <w:p w14:paraId="4E1C7A48"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358BED28"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5415D891" w14:textId="77777777" w:rsidR="00EA7F70" w:rsidRPr="00B44225" w:rsidRDefault="00EA7F70" w:rsidP="00B44225">
      <w:pPr>
        <w:tabs>
          <w:tab w:val="left" w:pos="4320"/>
        </w:tabs>
        <w:autoSpaceDE w:val="0"/>
        <w:autoSpaceDN w:val="0"/>
        <w:adjustRightInd w:val="0"/>
        <w:spacing w:line="260" w:lineRule="exact"/>
        <w:jc w:val="center"/>
        <w:rPr>
          <w:rFonts w:ascii="Arial" w:hAnsi="Arial" w:cs="Arial"/>
          <w:color w:val="000000" w:themeColor="text1"/>
          <w:sz w:val="20"/>
          <w:szCs w:val="20"/>
        </w:rPr>
      </w:pPr>
    </w:p>
    <w:p w14:paraId="652225FD"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Dodatna dela (v Posebnih gradbenih uzancah imenovana poznejša dela) so tista dela, ki niso bila dogovorjena in niso nujna za izvedbo predmeta okvirnega sporazuma, so pa potrebna.</w:t>
      </w:r>
    </w:p>
    <w:p w14:paraId="6A1849A7"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40CE7757" w14:textId="77777777" w:rsidR="00F305DB"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izvedbo dodatnih del, za katera naročnik ocenjuje, da iz tehničnih ali ekonomskih razlogov ni mogoče zamenjati izvajalca in bi zamenjava izvajalca naročniku povzročila velike nevšečnosti ali znatno podvajanje stroškov, lahko naročnik in izvajalec skleneta aneks k te</w:t>
      </w:r>
      <w:r w:rsidR="009D3D26" w:rsidRPr="00B44225">
        <w:rPr>
          <w:rFonts w:ascii="Arial" w:hAnsi="Arial" w:cs="Arial"/>
          <w:color w:val="000000" w:themeColor="text1"/>
          <w:sz w:val="20"/>
          <w:szCs w:val="20"/>
        </w:rPr>
        <w:t>mu okvirnemu sporazumu</w:t>
      </w:r>
      <w:r w:rsidRPr="00B44225">
        <w:rPr>
          <w:rFonts w:ascii="Arial" w:hAnsi="Arial" w:cs="Arial"/>
          <w:color w:val="000000" w:themeColor="text1"/>
          <w:sz w:val="20"/>
          <w:szCs w:val="20"/>
        </w:rPr>
        <w:t xml:space="preserve">. Izvajalec mora ponuditi izvedbo dodatnih del, izvedejo pa se po sklenitvi aneksa k temu okvirnemu sporazumu. Vrednost dodatnih del naročnik in izvajalec uskladita s pogajanji. </w:t>
      </w:r>
    </w:p>
    <w:p w14:paraId="4BC51F1E" w14:textId="77777777" w:rsidR="00EA7F70" w:rsidRPr="00B44225" w:rsidRDefault="00EA7F70" w:rsidP="00B44225">
      <w:pPr>
        <w:tabs>
          <w:tab w:val="left" w:pos="4320"/>
        </w:tabs>
        <w:autoSpaceDE w:val="0"/>
        <w:autoSpaceDN w:val="0"/>
        <w:adjustRightInd w:val="0"/>
        <w:spacing w:line="260" w:lineRule="exact"/>
        <w:jc w:val="both"/>
        <w:rPr>
          <w:rFonts w:ascii="Arial" w:hAnsi="Arial" w:cs="Arial"/>
          <w:color w:val="000000" w:themeColor="text1"/>
          <w:sz w:val="20"/>
          <w:szCs w:val="20"/>
        </w:rPr>
      </w:pPr>
    </w:p>
    <w:p w14:paraId="6447ABEC"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C9B5766" w14:textId="77777777" w:rsidR="00EA7F70" w:rsidRPr="00B44225" w:rsidRDefault="00EA7F70" w:rsidP="00B44225">
      <w:pPr>
        <w:autoSpaceDE w:val="0"/>
        <w:autoSpaceDN w:val="0"/>
        <w:adjustRightInd w:val="0"/>
        <w:spacing w:line="260" w:lineRule="exact"/>
        <w:jc w:val="center"/>
        <w:rPr>
          <w:rFonts w:ascii="Arial" w:hAnsi="Arial" w:cs="Arial"/>
          <w:color w:val="000000" w:themeColor="text1"/>
          <w:sz w:val="20"/>
          <w:szCs w:val="20"/>
        </w:rPr>
      </w:pPr>
    </w:p>
    <w:p w14:paraId="5E74B5A6"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Vrednost nepredvidenih del iz 10. člena tega okvirnega sporazuma in dodatnih del iz 11. člena tega okvirnega sporazuma skupno (kumulativno) ne sme presegati 30 % vrednosti okvirnega sporazuma, pri čemer se v navedeni % všteva 10 % vrednosti del iz drugega odstavka 10. člena tega okvirnega sporazuma in drugega odstavka 9. člena tega okvirnega sporazuma </w:t>
      </w:r>
    </w:p>
    <w:p w14:paraId="3E699A17"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p>
    <w:p w14:paraId="744936B3"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lastRenderedPageBreak/>
        <w:t>člen</w:t>
      </w:r>
    </w:p>
    <w:p w14:paraId="37C462C5" w14:textId="77777777" w:rsidR="00EA7F70" w:rsidRPr="00B44225" w:rsidRDefault="00EA7F70" w:rsidP="00B44225">
      <w:pPr>
        <w:autoSpaceDE w:val="0"/>
        <w:autoSpaceDN w:val="0"/>
        <w:adjustRightInd w:val="0"/>
        <w:spacing w:line="260" w:lineRule="exact"/>
        <w:jc w:val="center"/>
        <w:rPr>
          <w:rFonts w:ascii="Arial" w:hAnsi="Arial" w:cs="Arial"/>
          <w:color w:val="000000" w:themeColor="text1"/>
          <w:sz w:val="20"/>
          <w:szCs w:val="20"/>
        </w:rPr>
      </w:pPr>
    </w:p>
    <w:p w14:paraId="040DEF38"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Naročnik si pridržuje pravico med izvajanjem del spreminjati obseg in vrsto del okvirnega sporazuma. Morebitne spremembe in njihov vpliv na vrednost okvirnega sporazuma ter rok izvedbe, ki so posledica spremenjenega obsega del in/ali vrste del, bosta pogodbeni stranki dogovorili pred začetkom izvedbe del s sklenitvijo aneksa k tem okvirnem sporazumu. </w:t>
      </w:r>
    </w:p>
    <w:p w14:paraId="259EEE0B" w14:textId="77777777" w:rsidR="00EA7F70" w:rsidRPr="00B44225" w:rsidRDefault="00EA7F70" w:rsidP="00B44225">
      <w:pPr>
        <w:tabs>
          <w:tab w:val="left" w:pos="4600"/>
        </w:tabs>
        <w:spacing w:line="260" w:lineRule="exact"/>
        <w:jc w:val="both"/>
        <w:rPr>
          <w:rFonts w:ascii="Arial" w:hAnsi="Arial" w:cs="Arial"/>
          <w:b/>
          <w:color w:val="000000" w:themeColor="text1"/>
          <w:sz w:val="20"/>
          <w:szCs w:val="20"/>
        </w:rPr>
      </w:pPr>
    </w:p>
    <w:p w14:paraId="5D1EE666" w14:textId="77777777" w:rsidR="00EA7F70" w:rsidRPr="00B44225" w:rsidRDefault="00EA7F70" w:rsidP="00B44225">
      <w:pPr>
        <w:tabs>
          <w:tab w:val="left" w:pos="4600"/>
        </w:tabs>
        <w:spacing w:line="260" w:lineRule="exact"/>
        <w:jc w:val="both"/>
        <w:rPr>
          <w:rFonts w:ascii="Arial" w:hAnsi="Arial" w:cs="Arial"/>
          <w:b/>
          <w:color w:val="000000" w:themeColor="text1"/>
          <w:sz w:val="20"/>
          <w:szCs w:val="20"/>
        </w:rPr>
      </w:pPr>
    </w:p>
    <w:p w14:paraId="0579BF0F" w14:textId="77777777" w:rsidR="00EA7F70" w:rsidRPr="00B44225" w:rsidRDefault="00EA7F70" w:rsidP="00B44225">
      <w:pPr>
        <w:tabs>
          <w:tab w:val="left" w:pos="4600"/>
        </w:tabs>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 xml:space="preserve">OBVEZNOSTI, ODNOSI  IN ODGOVORNOSTI STRANK OKVIRNEGA SPORAZUMA </w:t>
      </w:r>
    </w:p>
    <w:p w14:paraId="2AA35A6C" w14:textId="77777777" w:rsidR="00EA7F70" w:rsidRPr="00B44225" w:rsidRDefault="00EA7F70" w:rsidP="00B44225">
      <w:pPr>
        <w:tabs>
          <w:tab w:val="left" w:pos="4600"/>
        </w:tabs>
        <w:spacing w:line="260" w:lineRule="exact"/>
        <w:jc w:val="both"/>
        <w:rPr>
          <w:rFonts w:ascii="Arial" w:hAnsi="Arial" w:cs="Arial"/>
          <w:b/>
          <w:color w:val="000000" w:themeColor="text1"/>
          <w:sz w:val="20"/>
          <w:szCs w:val="20"/>
        </w:rPr>
      </w:pPr>
    </w:p>
    <w:p w14:paraId="57D0AF02"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člen </w:t>
      </w:r>
    </w:p>
    <w:p w14:paraId="7BD6CE64" w14:textId="77777777" w:rsidR="00EA7F70" w:rsidRPr="00B44225" w:rsidRDefault="00EA7F70" w:rsidP="00B44225">
      <w:pPr>
        <w:spacing w:line="260" w:lineRule="exact"/>
        <w:jc w:val="center"/>
        <w:rPr>
          <w:rFonts w:ascii="Arial" w:hAnsi="Arial" w:cs="Arial"/>
          <w:i/>
          <w:color w:val="000000" w:themeColor="text1"/>
          <w:sz w:val="20"/>
          <w:szCs w:val="20"/>
        </w:rPr>
      </w:pPr>
    </w:p>
    <w:p w14:paraId="7AB8DD64" w14:textId="77777777" w:rsidR="00EA7F70" w:rsidRPr="00B44225" w:rsidRDefault="00EA7F70" w:rsidP="00B44225">
      <w:p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Naročnik se obvezuje: </w:t>
      </w:r>
    </w:p>
    <w:p w14:paraId="21124A54" w14:textId="77777777" w:rsidR="00EA7F70" w:rsidRPr="00B44225" w:rsidRDefault="00EA7F70" w:rsidP="00B44225">
      <w:pPr>
        <w:numPr>
          <w:ilvl w:val="0"/>
          <w:numId w:val="13"/>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imenovati izvajalca strokovnega nadzora ter z njim seznaniti izvajalca,</w:t>
      </w:r>
    </w:p>
    <w:p w14:paraId="55BA3BE0" w14:textId="77777777" w:rsidR="00EA7F70" w:rsidRPr="00B44225" w:rsidRDefault="00EA7F70" w:rsidP="00B44225">
      <w:pPr>
        <w:numPr>
          <w:ilvl w:val="0"/>
          <w:numId w:val="13"/>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uvesti izvajalca v delo skladno s 5. členom okvirnega sporazuma s tem, da podrobneje seznani izvajalca del z deli na lokacijah in s pogoji dela, </w:t>
      </w:r>
    </w:p>
    <w:p w14:paraId="6497E587" w14:textId="77777777" w:rsidR="00EA7F70" w:rsidRPr="00B44225" w:rsidRDefault="00EA7F70" w:rsidP="00B44225">
      <w:pPr>
        <w:numPr>
          <w:ilvl w:val="0"/>
          <w:numId w:val="13"/>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ob uvedbi v delo izročiti izvajalcu vso razpoložljivo projektno dokumentacijo iz 2. člena okvirnega sporazuma,</w:t>
      </w:r>
    </w:p>
    <w:p w14:paraId="324D4E20" w14:textId="77777777" w:rsidR="00EA7F70" w:rsidRDefault="00EA7F70" w:rsidP="00B44225">
      <w:pPr>
        <w:numPr>
          <w:ilvl w:val="0"/>
          <w:numId w:val="13"/>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podrobnejše seznaniti izvajalca del z lokacijami dostave stražarskih hišk,  </w:t>
      </w:r>
    </w:p>
    <w:p w14:paraId="50F7C54B" w14:textId="77777777" w:rsidR="00EA7F70" w:rsidRPr="00B44225" w:rsidRDefault="00EA7F70" w:rsidP="00B44225">
      <w:pPr>
        <w:numPr>
          <w:ilvl w:val="0"/>
          <w:numId w:val="13"/>
        </w:numPr>
        <w:tabs>
          <w:tab w:val="left" w:pos="4320"/>
        </w:tabs>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izvajati plačilne obveznosti kot izhaja iz tega okvirnega.</w:t>
      </w:r>
    </w:p>
    <w:p w14:paraId="4C589F51" w14:textId="77777777" w:rsidR="00EA7F70" w:rsidRPr="00B44225" w:rsidRDefault="00EA7F70" w:rsidP="00B44225">
      <w:pPr>
        <w:tabs>
          <w:tab w:val="left" w:pos="4600"/>
        </w:tabs>
        <w:spacing w:line="260" w:lineRule="exact"/>
        <w:jc w:val="both"/>
        <w:rPr>
          <w:rFonts w:ascii="Arial" w:hAnsi="Arial" w:cs="Arial"/>
          <w:b/>
          <w:color w:val="000000" w:themeColor="text1"/>
          <w:sz w:val="20"/>
          <w:szCs w:val="20"/>
        </w:rPr>
      </w:pPr>
    </w:p>
    <w:p w14:paraId="7EE4D4CB"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BC45EF1"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p>
    <w:p w14:paraId="277B0C4F"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se obvezuje:</w:t>
      </w:r>
    </w:p>
    <w:p w14:paraId="3693F47D"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dela izvajati skladno s predloženo dokumentacijo, z veljavno zakonodajo in predpisi, pravili stroke in veljavnimi tehničnimi smernicami ter voditi gradbeni dnevnik in knjigo obračunskih izmer,</w:t>
      </w:r>
    </w:p>
    <w:p w14:paraId="65172551"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ravnati odgovorno, strokovno ter spoštljivo do vseh udeležencev pri gradnji.  Sodelovati s strani naročnika imenovanim projektantom in nadzorom ter upoštevati usmeritve nadzora in projektanta glede kvalitete izvedbe. Upoštevati usmeritve naročnika glede morebitnih sprememb tehničnih rešitev oziroma materialov,</w:t>
      </w:r>
    </w:p>
    <w:p w14:paraId="43FF8053"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vse zaključne materiale pred vgradnjo (kvaliteto, dimenzije, teksturo, barvo,..) dati v potrditev projektantu,</w:t>
      </w:r>
    </w:p>
    <w:p w14:paraId="3BEAB935"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izdelati delavniške načrte in jih predložiti odgovornemu projektantu v potrditev. V kolikor v projektni dokumentaciji ni detajla za določeno vrsto del, je predlog detajla dolžan izdelati ponudnik - izvajalec in ga predložiti odgovornemu projektantu v potrditev,</w:t>
      </w:r>
    </w:p>
    <w:p w14:paraId="36D003EA"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imenovani vodja del se obvezuje dnevno izvajati vpise sprememb, nastalih med gradnjo, v dokumentacijo za izvedbo storitev (PZI), kar je osnova za izdelavo projekta izvedenih del,</w:t>
      </w:r>
    </w:p>
    <w:p w14:paraId="653303CB"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vsa dela izvesti kvalitetno iz materialov z zahtevanimi fizikalnimi lastnostmi in jih izvajati po predloženi dokumentaciji, detajlih ter navodilih arhitekta oziroma izbranega proizvajalca. Izdelava hiške mora slediti priloženim popisom in načrtovanim materialom iz projektne dokumentacije. Možna so odstopanja pri izvedbi detajlov zaradi drugačnih tehnoloških rešitev ponudnika, vendar ne smejo poslabševati projektirane rešitve, in sicer nivoja funkcionalnih rešitev, materialov in izgleda. Vsakršno odstopanje morata potrditi projektant in predstavnik naročnika,</w:t>
      </w:r>
    </w:p>
    <w:p w14:paraId="71257024"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vgrajevati materiale in proizvode, ki imajo ustrezen atest oz. certifikat, skladno z zahtevami iz popisa,</w:t>
      </w:r>
    </w:p>
    <w:p w14:paraId="444BF669"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pred začetkom izvedbe del na posamezni lokaciji detajlno pregledati izdelano projektno dokumentacijo za izvedbo in preveriti predračunske izmere na lokaciji v navzočnosti naročnika. O morebitnih odstopanjih od predračunskih opisov del ter predvidenih količinah obvezno opozoriti naročnika,</w:t>
      </w:r>
    </w:p>
    <w:p w14:paraId="3138F230"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upoštevati veljavne predpise o varstvu pri delu, vključno z ograditvijo delovišča in ga opremiti z oznakami o varnostnih ukrepih zaradi delovišča,</w:t>
      </w:r>
    </w:p>
    <w:p w14:paraId="70AFDF52"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po končnem delu zapustiti objekte in okolico objektov urejeno, nepoškodovano in očiščeno,</w:t>
      </w:r>
    </w:p>
    <w:p w14:paraId="26173C5C" w14:textId="77777777" w:rsidR="00EA7F70" w:rsidRPr="00B44225" w:rsidRDefault="00EA7F70" w:rsidP="00B44225">
      <w:pPr>
        <w:numPr>
          <w:ilvl w:val="0"/>
          <w:numId w:val="13"/>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izvesti vse potrebne postopke, pridobiti vsa dovoljenja in poravnati vse stroške za potrebe zapor ceste zaradi izvedbe del na lokacijah hišk in stroške dovozov hišk na lokacije.</w:t>
      </w:r>
    </w:p>
    <w:p w14:paraId="64735ABB" w14:textId="77777777" w:rsidR="00EA7F70" w:rsidRPr="00B44225" w:rsidRDefault="00EA7F70" w:rsidP="00B44225">
      <w:pPr>
        <w:tabs>
          <w:tab w:val="left" w:pos="4600"/>
        </w:tabs>
        <w:spacing w:line="260" w:lineRule="exact"/>
        <w:jc w:val="both"/>
        <w:rPr>
          <w:rFonts w:ascii="Arial" w:hAnsi="Arial" w:cs="Arial"/>
          <w:color w:val="000000" w:themeColor="text1"/>
          <w:sz w:val="20"/>
          <w:szCs w:val="20"/>
        </w:rPr>
      </w:pPr>
    </w:p>
    <w:p w14:paraId="386C9273"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383B0970" w14:textId="77777777" w:rsidR="00EA7F70" w:rsidRPr="00B44225" w:rsidRDefault="00EA7F70" w:rsidP="00B44225">
      <w:pPr>
        <w:spacing w:line="260" w:lineRule="exact"/>
        <w:rPr>
          <w:rFonts w:ascii="Arial" w:hAnsi="Arial" w:cs="Arial"/>
          <w:color w:val="000000" w:themeColor="text1"/>
          <w:sz w:val="20"/>
          <w:szCs w:val="20"/>
        </w:rPr>
      </w:pPr>
    </w:p>
    <w:p w14:paraId="4BE5E85A" w14:textId="77777777" w:rsidR="00EA7F70" w:rsidRPr="00B44225" w:rsidRDefault="00EA7F70" w:rsidP="00B44225">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 xml:space="preserve">Vodja del za izvedbo GOI del po tem okvirnem sporazumu je ____________________________ </w:t>
      </w:r>
      <w:r w:rsidRPr="00B44225">
        <w:rPr>
          <w:rFonts w:ascii="Arial" w:hAnsi="Arial" w:cs="Arial"/>
          <w:i/>
          <w:color w:val="000000" w:themeColor="text1"/>
          <w:sz w:val="20"/>
          <w:szCs w:val="20"/>
        </w:rPr>
        <w:t xml:space="preserve">/vpiše se ime in priimek/ </w:t>
      </w:r>
    </w:p>
    <w:p w14:paraId="4E0F964B" w14:textId="77777777" w:rsidR="00EA7F70" w:rsidRPr="00B44225" w:rsidRDefault="00EA7F70" w:rsidP="00B44225">
      <w:pPr>
        <w:spacing w:line="260" w:lineRule="exact"/>
        <w:jc w:val="both"/>
        <w:rPr>
          <w:rFonts w:ascii="Arial" w:hAnsi="Arial" w:cs="Arial"/>
          <w:color w:val="000000" w:themeColor="text1"/>
          <w:sz w:val="20"/>
          <w:szCs w:val="20"/>
        </w:rPr>
      </w:pPr>
    </w:p>
    <w:p w14:paraId="47058DAB"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primeru, da po sklenitvi okvirnega sporazuma nastanejo  objektivni razlogi, da priglašeni strokovni kader ne more opravljati strokovnih funkcij, za katere je bil priglašen, lahko izvajalec zamenja strokovni kader z nekom, ki izpolnjuje zahtevane referenčne pogoje naročnika iz razpisne dokumentacije, po predhodnem pisnem soglasju naročnika. Za to spremembo ni potrebno skleniti aneksa.</w:t>
      </w:r>
    </w:p>
    <w:p w14:paraId="3B18AB78" w14:textId="77777777" w:rsidR="00EA7F70" w:rsidRPr="00B44225" w:rsidRDefault="00EA7F70" w:rsidP="00B44225">
      <w:pPr>
        <w:spacing w:line="260" w:lineRule="exact"/>
        <w:rPr>
          <w:rFonts w:ascii="Arial" w:hAnsi="Arial" w:cs="Arial"/>
          <w:color w:val="000000" w:themeColor="text1"/>
          <w:sz w:val="20"/>
          <w:szCs w:val="20"/>
        </w:rPr>
      </w:pPr>
    </w:p>
    <w:p w14:paraId="3C76E5F9" w14:textId="77777777" w:rsidR="00EA7F70" w:rsidRPr="00B44225" w:rsidRDefault="00EA7F70" w:rsidP="00B44225">
      <w:pPr>
        <w:spacing w:line="260" w:lineRule="exact"/>
        <w:rPr>
          <w:rFonts w:ascii="Arial" w:hAnsi="Arial" w:cs="Arial"/>
          <w:color w:val="000000" w:themeColor="text1"/>
          <w:sz w:val="20"/>
          <w:szCs w:val="20"/>
        </w:rPr>
      </w:pPr>
    </w:p>
    <w:p w14:paraId="386150F5"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b/>
          <w:color w:val="000000" w:themeColor="text1"/>
          <w:sz w:val="20"/>
          <w:szCs w:val="20"/>
        </w:rPr>
        <w:t>OBRAČUN DEL IN PLAČILO</w:t>
      </w:r>
    </w:p>
    <w:p w14:paraId="086B9622" w14:textId="77777777" w:rsidR="00EA7F70" w:rsidRPr="00B44225" w:rsidRDefault="00EA7F70" w:rsidP="00B44225">
      <w:pPr>
        <w:spacing w:line="260" w:lineRule="exact"/>
        <w:jc w:val="both"/>
        <w:rPr>
          <w:rFonts w:ascii="Arial" w:hAnsi="Arial" w:cs="Arial"/>
          <w:color w:val="000000" w:themeColor="text1"/>
          <w:sz w:val="20"/>
          <w:szCs w:val="20"/>
        </w:rPr>
      </w:pPr>
    </w:p>
    <w:p w14:paraId="226B42A3"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07E8281B" w14:textId="77777777" w:rsidR="00EA7F70" w:rsidRPr="00B44225" w:rsidRDefault="00EA7F70" w:rsidP="00B44225">
      <w:pPr>
        <w:keepNext/>
        <w:spacing w:line="260" w:lineRule="exact"/>
        <w:ind w:left="720"/>
        <w:jc w:val="center"/>
        <w:rPr>
          <w:rFonts w:ascii="Arial" w:hAnsi="Arial" w:cs="Arial"/>
          <w:i/>
          <w:color w:val="000000" w:themeColor="text1"/>
          <w:sz w:val="20"/>
          <w:szCs w:val="20"/>
        </w:rPr>
      </w:pPr>
      <w:r w:rsidRPr="00B44225">
        <w:rPr>
          <w:rFonts w:ascii="Arial" w:hAnsi="Arial" w:cs="Arial"/>
          <w:i/>
          <w:color w:val="000000" w:themeColor="text1"/>
          <w:sz w:val="20"/>
          <w:szCs w:val="20"/>
        </w:rPr>
        <w:t>/V primeru tujega ponudnika ustrezno prilagoditi/</w:t>
      </w:r>
    </w:p>
    <w:p w14:paraId="705752D2"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61113946" w14:textId="77777777" w:rsidR="00EA7F70" w:rsidRPr="00B44225" w:rsidRDefault="00EA7F70" w:rsidP="00B44225">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naročniku izstavi račun za dejansko izvršena dela na podlagi potrjene knjige obračunskih izmer, cen iz ponudbenega predračuna-popisa del in zapisnika o prevzemu del. Obvezna priloga k</w:t>
      </w:r>
      <w:r w:rsidRPr="00B44225">
        <w:rPr>
          <w:rFonts w:ascii="Arial" w:eastAsia="Calibri" w:hAnsi="Arial" w:cs="Arial"/>
          <w:strike/>
          <w:color w:val="000000" w:themeColor="text1"/>
          <w:sz w:val="20"/>
          <w:szCs w:val="20"/>
          <w:lang w:eastAsia="en-US"/>
        </w:rPr>
        <w:t xml:space="preserve"> </w:t>
      </w:r>
      <w:r w:rsidRPr="00B44225">
        <w:rPr>
          <w:rFonts w:ascii="Arial" w:eastAsia="Calibri" w:hAnsi="Arial" w:cs="Arial"/>
          <w:color w:val="000000" w:themeColor="text1"/>
          <w:sz w:val="20"/>
          <w:szCs w:val="20"/>
          <w:lang w:eastAsia="en-US"/>
        </w:rPr>
        <w:t xml:space="preserve">računu je knjiga obračunskih izmer, zapisnik o prevzemu del, finančno zavarovanje za odpravo napak v garancijskem roku </w:t>
      </w:r>
      <w:r w:rsidRPr="00B44225">
        <w:rPr>
          <w:rFonts w:ascii="Arial" w:eastAsia="Calibri" w:hAnsi="Arial" w:cs="Arial"/>
          <w:iCs/>
          <w:color w:val="000000" w:themeColor="text1"/>
          <w:sz w:val="20"/>
          <w:szCs w:val="20"/>
          <w:lang w:eastAsia="en-US"/>
        </w:rPr>
        <w:t>in potrjeni računi podizvajalcev</w:t>
      </w:r>
      <w:r w:rsidRPr="00B44225">
        <w:rPr>
          <w:rFonts w:ascii="Arial" w:eastAsia="Calibri" w:hAnsi="Arial" w:cs="Arial"/>
          <w:color w:val="000000" w:themeColor="text1"/>
          <w:sz w:val="20"/>
          <w:szCs w:val="20"/>
          <w:lang w:eastAsia="en-US"/>
        </w:rPr>
        <w:t xml:space="preserve"> </w:t>
      </w:r>
      <w:r w:rsidRPr="00B44225">
        <w:rPr>
          <w:rFonts w:ascii="Arial" w:eastAsia="Calibri" w:hAnsi="Arial" w:cs="Arial"/>
          <w:i/>
          <w:color w:val="000000" w:themeColor="text1"/>
          <w:sz w:val="20"/>
          <w:szCs w:val="20"/>
          <w:lang w:eastAsia="en-US"/>
        </w:rPr>
        <w:t>/upoštevati, če iz</w:t>
      </w:r>
      <w:r w:rsidR="00F372C0" w:rsidRPr="00B44225">
        <w:rPr>
          <w:rFonts w:ascii="Arial" w:eastAsia="Calibri" w:hAnsi="Arial" w:cs="Arial"/>
          <w:i/>
          <w:color w:val="000000" w:themeColor="text1"/>
          <w:sz w:val="20"/>
          <w:szCs w:val="20"/>
          <w:lang w:eastAsia="en-US"/>
        </w:rPr>
        <w:t>vajalec nastopa s podizvajalcem-i</w:t>
      </w:r>
      <w:r w:rsidRPr="00B44225">
        <w:rPr>
          <w:rFonts w:ascii="Arial" w:eastAsia="Calibri" w:hAnsi="Arial" w:cs="Arial"/>
          <w:i/>
          <w:color w:val="000000" w:themeColor="text1"/>
          <w:sz w:val="20"/>
          <w:szCs w:val="20"/>
          <w:lang w:eastAsia="en-US"/>
        </w:rPr>
        <w:t xml:space="preserve">, ki zahtevajo neposredno plačilo/. </w:t>
      </w:r>
      <w:r w:rsidRPr="00B44225">
        <w:rPr>
          <w:rFonts w:ascii="Arial" w:hAnsi="Arial" w:cs="Arial"/>
          <w:color w:val="000000" w:themeColor="text1"/>
          <w:sz w:val="20"/>
          <w:szCs w:val="20"/>
        </w:rPr>
        <w:t>Pogoj za plačilo po končni situaciji je, da izvajalec predloži finančno zavarovanje po 22. členu te</w:t>
      </w:r>
      <w:r w:rsidR="009D3D26" w:rsidRPr="00B44225">
        <w:rPr>
          <w:rFonts w:ascii="Arial" w:hAnsi="Arial" w:cs="Arial"/>
          <w:color w:val="000000" w:themeColor="text1"/>
          <w:sz w:val="20"/>
          <w:szCs w:val="20"/>
        </w:rPr>
        <w:t>ga</w:t>
      </w:r>
      <w:r w:rsidRPr="00B44225">
        <w:rPr>
          <w:rFonts w:ascii="Arial" w:hAnsi="Arial" w:cs="Arial"/>
          <w:color w:val="000000" w:themeColor="text1"/>
          <w:sz w:val="20"/>
          <w:szCs w:val="20"/>
        </w:rPr>
        <w:t xml:space="preserve"> </w:t>
      </w:r>
      <w:r w:rsidR="009D3D26"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w:t>
      </w:r>
      <w:r w:rsidRPr="00B44225">
        <w:rPr>
          <w:rFonts w:ascii="Arial" w:eastAsia="Calibri" w:hAnsi="Arial" w:cs="Arial"/>
          <w:color w:val="000000" w:themeColor="text1"/>
          <w:sz w:val="20"/>
          <w:szCs w:val="20"/>
          <w:lang w:eastAsia="en-US"/>
        </w:rPr>
        <w:t xml:space="preserve"> </w:t>
      </w:r>
    </w:p>
    <w:p w14:paraId="6CCF1D5A" w14:textId="77777777" w:rsidR="00EA7F70" w:rsidRPr="00B44225" w:rsidRDefault="00EA7F70" w:rsidP="00B44225">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60A5E740" w14:textId="77777777" w:rsidR="00EA7F70" w:rsidRPr="00B44225" w:rsidRDefault="00EA7F70" w:rsidP="00B44225">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Naročnik lahko zavrne plačilo računa v tistem delu, ki ni skladen z dejansko opravljenimi deli.</w:t>
      </w:r>
    </w:p>
    <w:p w14:paraId="57A56F45"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00AA8EED" w14:textId="77777777" w:rsidR="00EA7F70" w:rsidRPr="00B44225" w:rsidRDefault="00EA7F70" w:rsidP="00B44225">
      <w:pPr>
        <w:spacing w:line="260" w:lineRule="exact"/>
        <w:jc w:val="both"/>
        <w:rPr>
          <w:rFonts w:ascii="Arial" w:eastAsia="Calibri" w:hAnsi="Arial" w:cs="Arial"/>
          <w:i/>
          <w:color w:val="000000" w:themeColor="text1"/>
          <w:sz w:val="20"/>
          <w:szCs w:val="20"/>
          <w:lang w:eastAsia="en-US"/>
        </w:rPr>
      </w:pPr>
      <w:r w:rsidRPr="00B44225">
        <w:rPr>
          <w:rFonts w:ascii="Arial" w:eastAsia="Calibri" w:hAnsi="Arial" w:cs="Arial"/>
          <w:color w:val="000000" w:themeColor="text1"/>
          <w:sz w:val="20"/>
          <w:szCs w:val="20"/>
          <w:lang w:eastAsia="en-US"/>
        </w:rPr>
        <w:t xml:space="preserve">Naročnik bo račun za izvedene storitve poravnal 30. dan od dneva prejema računa, ki bo izstavljen po obojestransko podpisanem prevzemnem zapisniku, ki bo izstavljen na račun izvajalca št. __________________, odprt pri __________________ oziroma na račun izvajalca, ki je naveden na računu, oziroma na račun </w:t>
      </w:r>
      <w:r w:rsidRPr="00B44225">
        <w:rPr>
          <w:rFonts w:ascii="Arial" w:eastAsia="Calibri" w:hAnsi="Arial" w:cs="Arial"/>
          <w:i/>
          <w:color w:val="000000" w:themeColor="text1"/>
          <w:sz w:val="20"/>
          <w:szCs w:val="20"/>
          <w:lang w:eastAsia="en-US"/>
        </w:rPr>
        <w:t>podizvajalcev</w:t>
      </w:r>
      <w:r w:rsidRPr="00B44225">
        <w:rPr>
          <w:rFonts w:ascii="Arial" w:eastAsia="Calibri" w:hAnsi="Arial" w:cs="Arial"/>
          <w:color w:val="000000" w:themeColor="text1"/>
          <w:sz w:val="20"/>
          <w:szCs w:val="20"/>
          <w:lang w:eastAsia="en-US"/>
        </w:rPr>
        <w:t xml:space="preserve">, ki zahtevajo neposredno plačilo s strani naročnika, kot je opredeljeno v 24. členu tega okvirnega sporazuma. Izvajalec mora računu priložiti račune podizvajalcev, ki jih je predhodno potrdil. </w:t>
      </w:r>
      <w:r w:rsidRPr="00B44225">
        <w:rPr>
          <w:rFonts w:ascii="Arial" w:eastAsia="Calibri" w:hAnsi="Arial" w:cs="Arial"/>
          <w:i/>
          <w:color w:val="000000" w:themeColor="text1"/>
          <w:sz w:val="20"/>
          <w:szCs w:val="20"/>
          <w:lang w:eastAsia="en-US"/>
        </w:rPr>
        <w:t>/tekst glede podizvajalcev se upošteva v primeru, da izvajalec nastopa s podizvajalci, ki zahtevajo neposredno plačilo s strani naročnika/.</w:t>
      </w:r>
      <w:r w:rsidRPr="00B44225">
        <w:rPr>
          <w:rFonts w:ascii="Arial" w:eastAsia="Calibri" w:hAnsi="Arial" w:cs="Arial"/>
          <w:color w:val="000000" w:themeColor="text1"/>
          <w:sz w:val="20"/>
          <w:szCs w:val="20"/>
          <w:lang w:eastAsia="en-US"/>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w:t>
      </w:r>
    </w:p>
    <w:p w14:paraId="2A39B9F2" w14:textId="77777777" w:rsidR="00EA7F70" w:rsidRPr="00B44225" w:rsidRDefault="00EA7F70" w:rsidP="00B44225">
      <w:pPr>
        <w:spacing w:line="260" w:lineRule="exact"/>
        <w:jc w:val="both"/>
        <w:rPr>
          <w:rFonts w:ascii="Arial" w:hAnsi="Arial" w:cs="Arial"/>
          <w:color w:val="000000" w:themeColor="text1"/>
          <w:sz w:val="20"/>
          <w:szCs w:val="20"/>
        </w:rPr>
      </w:pPr>
    </w:p>
    <w:p w14:paraId="039F33F6" w14:textId="77777777" w:rsidR="00EA7F70" w:rsidRPr="00B44225" w:rsidRDefault="00EA7F70" w:rsidP="00B44225">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 xml:space="preserve">Izvajalec </w:t>
      </w:r>
      <w:r w:rsidRPr="00B44225">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8" w:history="1">
        <w:r w:rsidRPr="00B44225">
          <w:rPr>
            <w:rFonts w:ascii="Arial" w:hAnsi="Arial" w:cs="Arial"/>
            <w:bCs/>
            <w:color w:val="000000" w:themeColor="text1"/>
            <w:sz w:val="20"/>
            <w:szCs w:val="20"/>
          </w:rPr>
          <w:t>77/201</w:t>
        </w:r>
      </w:hyperlink>
      <w:r w:rsidRPr="00B44225">
        <w:rPr>
          <w:rFonts w:ascii="Arial" w:hAnsi="Arial" w:cs="Arial"/>
          <w:color w:val="000000" w:themeColor="text1"/>
          <w:sz w:val="20"/>
          <w:szCs w:val="20"/>
        </w:rPr>
        <w:t>6</w:t>
      </w:r>
      <w:r w:rsidRPr="00B44225">
        <w:rPr>
          <w:rFonts w:ascii="Arial" w:eastAsia="Calibri" w:hAnsi="Arial" w:cs="Arial"/>
          <w:color w:val="000000" w:themeColor="text1"/>
          <w:sz w:val="20"/>
          <w:szCs w:val="20"/>
          <w:lang w:eastAsia="en-US"/>
        </w:rPr>
        <w:t xml:space="preserve"> in 47/19</w:t>
      </w:r>
      <w:r w:rsidRPr="00B44225">
        <w:rPr>
          <w:rFonts w:ascii="Arial" w:hAnsi="Arial" w:cs="Arial"/>
          <w:bCs/>
          <w:color w:val="000000" w:themeColor="text1"/>
          <w:sz w:val="20"/>
          <w:szCs w:val="20"/>
        </w:rPr>
        <w:t xml:space="preserve">). </w:t>
      </w:r>
      <w:r w:rsidRPr="00B44225">
        <w:rPr>
          <w:rFonts w:ascii="Arial" w:hAnsi="Arial" w:cs="Arial"/>
          <w:bCs/>
          <w:i/>
          <w:color w:val="000000" w:themeColor="text1"/>
          <w:sz w:val="20"/>
          <w:szCs w:val="20"/>
        </w:rPr>
        <w:t>/ne upošteva se za tujega  ponudnika/</w:t>
      </w:r>
    </w:p>
    <w:p w14:paraId="0D992871" w14:textId="77777777" w:rsidR="00EA7F70" w:rsidRPr="00B44225" w:rsidRDefault="00EA7F70" w:rsidP="00B44225">
      <w:pPr>
        <w:spacing w:line="260" w:lineRule="exact"/>
        <w:jc w:val="center"/>
        <w:rPr>
          <w:rFonts w:ascii="Arial" w:hAnsi="Arial" w:cs="Arial"/>
          <w:color w:val="000000" w:themeColor="text1"/>
          <w:sz w:val="20"/>
          <w:szCs w:val="20"/>
        </w:rPr>
      </w:pPr>
    </w:p>
    <w:p w14:paraId="47B13E7F" w14:textId="77777777" w:rsidR="00EA7F70" w:rsidRPr="00B44225" w:rsidRDefault="00EA7F70" w:rsidP="00B44225">
      <w:pPr>
        <w:spacing w:line="260" w:lineRule="exact"/>
        <w:jc w:val="both"/>
        <w:rPr>
          <w:rFonts w:ascii="Arial" w:hAnsi="Arial" w:cs="Arial"/>
          <w:bCs/>
          <w:color w:val="000000" w:themeColor="text1"/>
          <w:sz w:val="20"/>
          <w:szCs w:val="20"/>
        </w:rPr>
      </w:pPr>
      <w:r w:rsidRPr="00B44225">
        <w:rPr>
          <w:rFonts w:ascii="Arial" w:hAnsi="Arial" w:cs="Arial"/>
          <w:bCs/>
          <w:color w:val="000000" w:themeColor="text1"/>
          <w:sz w:val="20"/>
          <w:szCs w:val="20"/>
        </w:rPr>
        <w:t>Izvajalec se zavezuje, da bo naročniku za opravljeno izvedeno storitev pri posredovanju eRačuna upošteval sledeče podatke:</w:t>
      </w:r>
    </w:p>
    <w:tbl>
      <w:tblPr>
        <w:tblW w:w="9411" w:type="dxa"/>
        <w:jc w:val="center"/>
        <w:tblLayout w:type="fixed"/>
        <w:tblLook w:val="00A0" w:firstRow="1" w:lastRow="0" w:firstColumn="1" w:lastColumn="0" w:noHBand="0" w:noVBand="0"/>
      </w:tblPr>
      <w:tblGrid>
        <w:gridCol w:w="1809"/>
        <w:gridCol w:w="1276"/>
        <w:gridCol w:w="1134"/>
        <w:gridCol w:w="2126"/>
        <w:gridCol w:w="1418"/>
        <w:gridCol w:w="1648"/>
      </w:tblGrid>
      <w:tr w:rsidR="006D670C" w:rsidRPr="00B44225" w14:paraId="521CF8F1" w14:textId="77777777" w:rsidTr="003659E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5B75C3F" w14:textId="77777777" w:rsidR="00EA7F70" w:rsidRPr="00B44225" w:rsidRDefault="00EA7F70" w:rsidP="00B44225">
            <w:pPr>
              <w:autoSpaceDE w:val="0"/>
              <w:autoSpaceDN w:val="0"/>
              <w:adjustRightInd w:val="0"/>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165AD7C6" w14:textId="77777777" w:rsidR="00EA7F70" w:rsidRPr="00B44225" w:rsidRDefault="00EA7F70" w:rsidP="00B44225">
            <w:pPr>
              <w:autoSpaceDE w:val="0"/>
              <w:autoSpaceDN w:val="0"/>
              <w:adjustRightInd w:val="0"/>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6147636"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4A07C0B2"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67846A8"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Bic koda    </w:t>
            </w:r>
          </w:p>
        </w:tc>
        <w:tc>
          <w:tcPr>
            <w:tcW w:w="1648" w:type="dxa"/>
            <w:tcBorders>
              <w:top w:val="single" w:sz="4" w:space="0" w:color="000000"/>
              <w:left w:val="single" w:sz="4" w:space="0" w:color="000000"/>
              <w:bottom w:val="single" w:sz="4" w:space="0" w:color="000000"/>
              <w:right w:val="single" w:sz="4" w:space="0" w:color="000000"/>
            </w:tcBorders>
            <w:vAlign w:val="center"/>
          </w:tcPr>
          <w:p w14:paraId="6F3B5446"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Številka referenčnega dokumenta</w:t>
            </w:r>
          </w:p>
        </w:tc>
      </w:tr>
      <w:tr w:rsidR="006D670C" w:rsidRPr="00B44225" w14:paraId="7BF307AE" w14:textId="77777777" w:rsidTr="003659E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C87049A"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1714-GPU Policija,</w:t>
            </w:r>
          </w:p>
          <w:p w14:paraId="22C853A0"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A3CE621"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D558B5C"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5CFF634"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625020E" w14:textId="77777777" w:rsidR="00EA7F70" w:rsidRPr="00B44225" w:rsidRDefault="00EA7F70" w:rsidP="00B44225">
            <w:pPr>
              <w:autoSpaceDE w:val="0"/>
              <w:autoSpaceDN w:val="0"/>
              <w:adjustRightInd w:val="0"/>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UJPLSI2DICL</w:t>
            </w:r>
          </w:p>
        </w:tc>
        <w:tc>
          <w:tcPr>
            <w:tcW w:w="1648" w:type="dxa"/>
            <w:tcBorders>
              <w:top w:val="single" w:sz="4" w:space="0" w:color="000000"/>
              <w:left w:val="single" w:sz="4" w:space="0" w:color="000000"/>
              <w:bottom w:val="single" w:sz="4" w:space="0" w:color="000000"/>
              <w:right w:val="single" w:sz="4" w:space="0" w:color="000000"/>
            </w:tcBorders>
            <w:vAlign w:val="center"/>
          </w:tcPr>
          <w:p w14:paraId="44CCB2C5" w14:textId="77777777" w:rsidR="00EA7F70" w:rsidRPr="00B44225" w:rsidRDefault="00EA7F70" w:rsidP="00B44225">
            <w:pPr>
              <w:autoSpaceDE w:val="0"/>
              <w:autoSpaceDN w:val="0"/>
              <w:adjustRightInd w:val="0"/>
              <w:spacing w:line="260" w:lineRule="exact"/>
              <w:rPr>
                <w:rFonts w:ascii="Arial" w:hAnsi="Arial" w:cs="Arial"/>
                <w:color w:val="000000" w:themeColor="text1"/>
                <w:sz w:val="20"/>
                <w:szCs w:val="20"/>
              </w:rPr>
            </w:pPr>
            <w:r w:rsidRPr="00B44225">
              <w:rPr>
                <w:rFonts w:ascii="Arial" w:hAnsi="Arial" w:cs="Arial"/>
                <w:i/>
                <w:color w:val="000000" w:themeColor="text1"/>
                <w:sz w:val="20"/>
                <w:szCs w:val="20"/>
              </w:rPr>
              <w:t xml:space="preserve">C1714-______ (vpiše se številka </w:t>
            </w:r>
            <w:r w:rsidRPr="00B44225">
              <w:rPr>
                <w:rFonts w:ascii="Arial" w:hAnsi="Arial" w:cs="Arial"/>
                <w:i/>
                <w:color w:val="000000" w:themeColor="text1"/>
                <w:sz w:val="20"/>
                <w:szCs w:val="20"/>
              </w:rPr>
              <w:lastRenderedPageBreak/>
              <w:t>okvirnega sporazuma</w:t>
            </w:r>
            <w:r w:rsidRPr="00B44225">
              <w:rPr>
                <w:rFonts w:ascii="Arial" w:hAnsi="Arial" w:cs="Arial"/>
                <w:color w:val="000000" w:themeColor="text1"/>
                <w:sz w:val="20"/>
                <w:szCs w:val="20"/>
              </w:rPr>
              <w:t>)</w:t>
            </w:r>
          </w:p>
        </w:tc>
      </w:tr>
    </w:tbl>
    <w:p w14:paraId="357A8F6E"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bCs/>
          <w:i/>
          <w:color w:val="000000" w:themeColor="text1"/>
          <w:sz w:val="20"/>
          <w:szCs w:val="20"/>
        </w:rPr>
        <w:lastRenderedPageBreak/>
        <w:t>/ne upošteva se za tujega  ponudnika/</w:t>
      </w:r>
    </w:p>
    <w:p w14:paraId="39DD341F" w14:textId="77777777" w:rsidR="001612C8" w:rsidRPr="00B44225" w:rsidRDefault="001612C8" w:rsidP="00B44225">
      <w:pPr>
        <w:spacing w:line="260" w:lineRule="exact"/>
        <w:jc w:val="both"/>
        <w:rPr>
          <w:rFonts w:ascii="Arial" w:hAnsi="Arial" w:cs="Arial"/>
          <w:color w:val="000000" w:themeColor="text1"/>
          <w:sz w:val="20"/>
          <w:szCs w:val="20"/>
          <w:highlight w:val="yellow"/>
        </w:rPr>
      </w:pPr>
    </w:p>
    <w:p w14:paraId="762555D6" w14:textId="77777777" w:rsidR="00DE261E" w:rsidRPr="00B44225" w:rsidRDefault="00DE261E" w:rsidP="00B44225">
      <w:pPr>
        <w:spacing w:line="260" w:lineRule="exact"/>
        <w:rPr>
          <w:rFonts w:ascii="Arial" w:hAnsi="Arial" w:cs="Arial"/>
          <w:b/>
          <w:color w:val="000000" w:themeColor="text1"/>
          <w:sz w:val="20"/>
          <w:szCs w:val="20"/>
        </w:rPr>
      </w:pPr>
    </w:p>
    <w:p w14:paraId="115AE503" w14:textId="77777777" w:rsidR="00EA7F70" w:rsidRPr="00B44225" w:rsidRDefault="00EA7F70" w:rsidP="00B44225">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POGODBENA KAZEN</w:t>
      </w:r>
    </w:p>
    <w:p w14:paraId="671057B7" w14:textId="77777777" w:rsidR="00EA7F70" w:rsidRPr="00B44225" w:rsidRDefault="00DE261E"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w:t>
      </w:r>
      <w:r w:rsidR="00EA7F70" w:rsidRPr="00B44225">
        <w:rPr>
          <w:rFonts w:ascii="Arial" w:hAnsi="Arial" w:cs="Arial"/>
          <w:color w:val="000000" w:themeColor="text1"/>
          <w:sz w:val="20"/>
          <w:szCs w:val="20"/>
          <w:lang w:eastAsia="en-US"/>
        </w:rPr>
        <w:t>len</w:t>
      </w:r>
    </w:p>
    <w:p w14:paraId="7901E716" w14:textId="77777777" w:rsidR="00EA7F70" w:rsidRPr="00B44225" w:rsidRDefault="00EA7F70" w:rsidP="00B44225">
      <w:pPr>
        <w:keepNext/>
        <w:spacing w:line="260" w:lineRule="exact"/>
        <w:jc w:val="both"/>
        <w:rPr>
          <w:rFonts w:ascii="Arial" w:hAnsi="Arial" w:cs="Arial"/>
          <w:color w:val="000000" w:themeColor="text1"/>
          <w:sz w:val="20"/>
          <w:szCs w:val="20"/>
        </w:rPr>
      </w:pPr>
    </w:p>
    <w:p w14:paraId="590B2E80" w14:textId="77777777" w:rsidR="00EA7F70" w:rsidRPr="00B44225" w:rsidRDefault="00EA7F70" w:rsidP="00B44225">
      <w:pPr>
        <w:spacing w:line="260" w:lineRule="exact"/>
        <w:ind w:right="-51"/>
        <w:jc w:val="both"/>
        <w:rPr>
          <w:rFonts w:ascii="Arial" w:hAnsi="Arial" w:cs="Arial"/>
          <w:color w:val="000000" w:themeColor="text1"/>
          <w:sz w:val="20"/>
          <w:szCs w:val="20"/>
        </w:rPr>
      </w:pPr>
      <w:r w:rsidRPr="00B44225">
        <w:rPr>
          <w:rFonts w:ascii="Arial" w:hAnsi="Arial" w:cs="Arial"/>
          <w:color w:val="000000" w:themeColor="text1"/>
          <w:sz w:val="20"/>
          <w:szCs w:val="20"/>
        </w:rPr>
        <w:t>Naročnik v primeru zamude pri izdelavi, dobavi in postavitvi hiške izvajalcu za vsak dan zamude zaračuna pogodbeno kazen v višini 0,2 % od skupne vrednosti zamujene izdelave, dobave in postavitve hiške z DDV.</w:t>
      </w:r>
    </w:p>
    <w:p w14:paraId="1D03D9EA"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highlight w:val="yellow"/>
          <w:lang w:eastAsia="en-US"/>
        </w:rPr>
      </w:pPr>
    </w:p>
    <w:p w14:paraId="37CBB1B0"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Naročnik v primeru zamude s pravilno izpolnitvijo (od dospelosti obveznosti do odprave napak) izvajalcu za vsak dan zamude zaračuna pogodbeno kazen v višini 0,2 % od skupne vrednosti zamujene </w:t>
      </w:r>
      <w:r w:rsidRPr="00B44225">
        <w:rPr>
          <w:rFonts w:ascii="Arial" w:hAnsi="Arial" w:cs="Arial"/>
          <w:color w:val="000000" w:themeColor="text1"/>
          <w:sz w:val="20"/>
          <w:szCs w:val="20"/>
        </w:rPr>
        <w:t>izdelave, dobave in postavitve hiške z DDV</w:t>
      </w:r>
      <w:r w:rsidRPr="00B44225">
        <w:rPr>
          <w:rFonts w:ascii="Arial" w:eastAsia="Calibri" w:hAnsi="Arial" w:cs="Arial"/>
          <w:color w:val="000000" w:themeColor="text1"/>
          <w:sz w:val="20"/>
          <w:szCs w:val="20"/>
          <w:lang w:eastAsia="en-US"/>
        </w:rPr>
        <w:t>.</w:t>
      </w:r>
    </w:p>
    <w:p w14:paraId="1C6C71F3"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075C35EC"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78D4C83"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2BD3D1F"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se strinja, da lahko naročnik terjatev iz naslova morebitne zaračunane pogodbene kazni pobota s finančnimi obveznostmi po pogodbi.</w:t>
      </w:r>
    </w:p>
    <w:p w14:paraId="30DE87BC"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409F6FD"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D552186" w14:textId="77777777" w:rsidR="00EA7F70" w:rsidRPr="00B44225" w:rsidRDefault="00EA7F70" w:rsidP="00B4422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5F3F4CF"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 xml:space="preserve"> člen</w:t>
      </w:r>
    </w:p>
    <w:p w14:paraId="2B038F07" w14:textId="77777777" w:rsidR="00EA7F70" w:rsidRPr="00B44225" w:rsidRDefault="00EA7F70" w:rsidP="00B4422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292D3B0" w14:textId="77777777" w:rsidR="00EA7F70" w:rsidRPr="00B44225" w:rsidRDefault="00EA7F70" w:rsidP="00B44225">
      <w:pPr>
        <w:numPr>
          <w:ilvl w:val="12"/>
          <w:numId w:val="0"/>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Če naročnik ugotovi nepravilno ali nekakovostno izvajanje del, uporabo neprimernega ali neatestiranega materiala oziroma gradbenih proizvodov ali odstopanje, ki ogroža dosego končnega roka izvedbe del, ali nespoštovanje določil tega okvirnega sporazuma, ima pravico odstopiti od te</w:t>
      </w:r>
      <w:r w:rsidR="009D3D26" w:rsidRPr="00B44225">
        <w:rPr>
          <w:rFonts w:ascii="Arial" w:hAnsi="Arial" w:cs="Arial"/>
          <w:color w:val="000000" w:themeColor="text1"/>
          <w:sz w:val="20"/>
          <w:szCs w:val="20"/>
        </w:rPr>
        <w:t>ga</w:t>
      </w:r>
      <w:r w:rsidRPr="00B44225">
        <w:rPr>
          <w:rFonts w:ascii="Arial" w:hAnsi="Arial" w:cs="Arial"/>
          <w:color w:val="000000" w:themeColor="text1"/>
          <w:sz w:val="20"/>
          <w:szCs w:val="20"/>
        </w:rPr>
        <w:t xml:space="preserve"> </w:t>
      </w:r>
      <w:r w:rsidR="009D3D26"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w:t>
      </w:r>
    </w:p>
    <w:p w14:paraId="15CFE01B" w14:textId="77777777" w:rsidR="00EA7F70" w:rsidRPr="00B44225" w:rsidRDefault="00EA7F70" w:rsidP="00B4422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2D52520"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25FE3B1B" w14:textId="77777777" w:rsidR="00EA7F70" w:rsidRPr="00B44225" w:rsidRDefault="00EA7F70" w:rsidP="00B4422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52E45AA" w14:textId="77777777" w:rsidR="00EA7F70" w:rsidRPr="00B44225" w:rsidRDefault="00EA7F70" w:rsidP="00B4422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primeru neizpolnitve obveznosti iz tega okvirnega sporazum ali zahtev razpisne dokumentacije ali če izvajalec obveznosti ne bo izpolnil na način, dogovorjen s tem okvirnim sporazumom, lahko naročnik odstopi od okvirnega sporazuma. V tem primeru je izvajalec dolžan naročniku povrniti vso škodo.</w:t>
      </w:r>
    </w:p>
    <w:p w14:paraId="7B334FD7" w14:textId="77777777" w:rsidR="00EA7F70" w:rsidRPr="00B44225" w:rsidRDefault="00EA7F70" w:rsidP="00B44225">
      <w:pPr>
        <w:spacing w:line="260" w:lineRule="exact"/>
        <w:rPr>
          <w:rFonts w:ascii="Arial" w:hAnsi="Arial" w:cs="Arial"/>
          <w:b/>
          <w:color w:val="000000" w:themeColor="text1"/>
          <w:sz w:val="20"/>
          <w:szCs w:val="20"/>
        </w:rPr>
      </w:pPr>
    </w:p>
    <w:p w14:paraId="7A8AD713" w14:textId="77777777" w:rsidR="00EA7F70" w:rsidRPr="00B44225" w:rsidRDefault="00EA7F70" w:rsidP="00B44225">
      <w:pPr>
        <w:spacing w:line="260" w:lineRule="exact"/>
        <w:rPr>
          <w:rFonts w:ascii="Arial" w:hAnsi="Arial" w:cs="Arial"/>
          <w:b/>
          <w:color w:val="000000" w:themeColor="text1"/>
          <w:sz w:val="20"/>
          <w:szCs w:val="20"/>
        </w:rPr>
      </w:pPr>
    </w:p>
    <w:p w14:paraId="3B69EA5D" w14:textId="77777777" w:rsidR="00EA7F70" w:rsidRPr="00B44225" w:rsidRDefault="00EA7F70" w:rsidP="00B44225">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GARANCIJA IN SERVISIRANJE</w:t>
      </w:r>
    </w:p>
    <w:p w14:paraId="6950D25E" w14:textId="77777777" w:rsidR="00EA7F70" w:rsidRPr="00B44225" w:rsidRDefault="00EA7F70" w:rsidP="00B44225">
      <w:pPr>
        <w:keepNext/>
        <w:spacing w:line="260" w:lineRule="exact"/>
        <w:jc w:val="center"/>
        <w:rPr>
          <w:rFonts w:ascii="Arial" w:hAnsi="Arial" w:cs="Arial"/>
          <w:color w:val="000000" w:themeColor="text1"/>
          <w:sz w:val="20"/>
          <w:szCs w:val="20"/>
        </w:rPr>
      </w:pPr>
      <w:r w:rsidRPr="00B44225">
        <w:rPr>
          <w:rFonts w:ascii="Arial" w:hAnsi="Arial" w:cs="Arial"/>
          <w:color w:val="000000" w:themeColor="text1"/>
          <w:sz w:val="20"/>
          <w:szCs w:val="20"/>
        </w:rPr>
        <w:t xml:space="preserve"> </w:t>
      </w:r>
    </w:p>
    <w:p w14:paraId="5CA33F28"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7DBAC7A8"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18A67FA"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Izvajalec zagotavlja splošni garancijski rok na izvedena dela in vgrajene materiale najmanj </w:t>
      </w:r>
      <w:r w:rsidRPr="00B44225">
        <w:rPr>
          <w:rFonts w:ascii="Arial" w:hAnsi="Arial" w:cs="Arial"/>
          <w:color w:val="000000" w:themeColor="text1"/>
          <w:sz w:val="20"/>
          <w:szCs w:val="20"/>
        </w:rPr>
        <w:t xml:space="preserve">____ mesecev </w:t>
      </w:r>
      <w:r w:rsidRPr="00B44225">
        <w:rPr>
          <w:rFonts w:ascii="Arial" w:hAnsi="Arial" w:cs="Arial"/>
          <w:i/>
          <w:color w:val="000000" w:themeColor="text1"/>
          <w:sz w:val="20"/>
          <w:szCs w:val="20"/>
        </w:rPr>
        <w:t xml:space="preserve">(najmanj 24 mesecev) </w:t>
      </w:r>
      <w:r w:rsidRPr="00B44225">
        <w:rPr>
          <w:rFonts w:ascii="Arial" w:eastAsia="Calibri" w:hAnsi="Arial" w:cs="Arial"/>
          <w:color w:val="000000" w:themeColor="text1"/>
          <w:sz w:val="20"/>
          <w:szCs w:val="20"/>
          <w:lang w:eastAsia="en-US"/>
        </w:rPr>
        <w:t xml:space="preserve">od dneva podpisa prevzemnega zapisnika za vsako lokacijo posebej. </w:t>
      </w:r>
    </w:p>
    <w:p w14:paraId="35C3A3AF"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2D6B3D74"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Izvajalec mora v času splošnega garancijskega roka zagotavljati odpravo kakršnih koli napak za izvedene storitev. V primeru z zapisnikom ugotovljene napake ob prevzemu stražarskih hišk, začne teči garancijski rok z dnem, ko je napaka odpravljena. </w:t>
      </w:r>
    </w:p>
    <w:p w14:paraId="06215805"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483A793B"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lastRenderedPageBreak/>
        <w:t>Izvajalec je dolžan omogočiti prijavo napak v času garancijskega roka 24 ur, če je napaka javljena do 12.00 ure, oziroma najkasneje naslednji delovni dan, na telefonsko številko ____________ ali na e-naslov _____________________.</w:t>
      </w:r>
    </w:p>
    <w:p w14:paraId="064995DE"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5007196C"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Odzivni čas za odpravo napak v garancijskem roku je največ </w:t>
      </w:r>
      <w:r w:rsidRPr="00B44225">
        <w:rPr>
          <w:rFonts w:ascii="Arial" w:hAnsi="Arial" w:cs="Arial"/>
          <w:color w:val="000000" w:themeColor="text1"/>
          <w:sz w:val="20"/>
          <w:szCs w:val="20"/>
        </w:rPr>
        <w:t>24 ur od prijave napake, če je napaka javljena do 12.00 ure, oziroma najkasneje naslednji delovni dan</w:t>
      </w:r>
      <w:r w:rsidRPr="00B44225">
        <w:rPr>
          <w:rFonts w:ascii="Arial" w:eastAsia="Calibri" w:hAnsi="Arial" w:cs="Arial"/>
          <w:color w:val="000000" w:themeColor="text1"/>
          <w:sz w:val="20"/>
          <w:szCs w:val="20"/>
          <w:lang w:eastAsia="en-US"/>
        </w:rPr>
        <w:t xml:space="preserve">. Odzivni čas pomeni čas od prijave napake do začetka odpravljanja napake. Rok za odpravo napake je 5 dni od trenutka prijave napake oziroma najkasneje naslednji delovni dan. Rok za odpravo napake pomeni čas od prijave napake do zaključka odprave napake.14. </w:t>
      </w:r>
    </w:p>
    <w:p w14:paraId="3B6731C8"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0ED8E91"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V primeru, da do roka za odpravo napake ne bo možno odpraviti napake, bo naročnik napake odpravil na izvajalčev račun s pribitkom vseh stroškov, ki jih ima naročnik zaradi nastale situacije. </w:t>
      </w:r>
    </w:p>
    <w:p w14:paraId="3482FA0A"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1FBF0F4D"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7FBACEC1"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3C9AB923" w14:textId="77777777" w:rsidR="00EA7F70" w:rsidRPr="00B44225" w:rsidRDefault="00EA7F70" w:rsidP="00B44225">
      <w:pPr>
        <w:spacing w:line="260" w:lineRule="exact"/>
        <w:jc w:val="both"/>
        <w:rPr>
          <w:rFonts w:ascii="Arial" w:hAnsi="Arial" w:cs="Arial"/>
          <w:color w:val="000000" w:themeColor="text1"/>
          <w:sz w:val="20"/>
          <w:szCs w:val="20"/>
        </w:rPr>
      </w:pPr>
      <w:r w:rsidRPr="00B44225">
        <w:rPr>
          <w:rFonts w:ascii="Arial" w:eastAsia="Calibri" w:hAnsi="Arial" w:cs="Arial"/>
          <w:color w:val="000000" w:themeColor="text1"/>
          <w:sz w:val="20"/>
          <w:szCs w:val="20"/>
          <w:lang w:eastAsia="en-US"/>
        </w:rPr>
        <w:t xml:space="preserve">Izvajalec je dolžan </w:t>
      </w:r>
      <w:r w:rsidRPr="00B44225">
        <w:rPr>
          <w:rFonts w:ascii="Arial" w:hAnsi="Arial" w:cs="Arial"/>
          <w:color w:val="000000" w:themeColor="text1"/>
          <w:sz w:val="20"/>
          <w:szCs w:val="20"/>
        </w:rPr>
        <w:t xml:space="preserve">izvesti dva servisa klimatskih naprav v 24 mesečnem garancijskem roku oziroma tri, v kolikor ponudnik ponudni daljši garancijski rok (po en servis naprav na leto). </w:t>
      </w:r>
    </w:p>
    <w:p w14:paraId="16BD4F0E"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778E8FAB"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O opravljenih servisih vseh naprav v garancijskem roku (predvidoma enkrat na leto) s strani pooblaščenega serviserja se mora izdelati zapisnik (delovni nalog), ki ga podpišeta predstavnika naročnika in izvajalca. Servis naprav se bo izvedel na osnovi predhodnega dogovora s predstavnikom naročnika oziroma najavo. Prevoz serviserja na lokacijo, delovne ure, potrebni material za izvedbo servisa in vsi ostali stroški vezani na odpravo napak in izvedbo servisov se v času garancijskega roka ne zaračunavajo. </w:t>
      </w:r>
    </w:p>
    <w:p w14:paraId="332A8D2E"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0276F382"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Delovni nalog mora izkazovati:</w:t>
      </w:r>
    </w:p>
    <w:p w14:paraId="286874E1"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4A58AD7D" w14:textId="77777777" w:rsidR="00EA7F70" w:rsidRPr="00B44225" w:rsidRDefault="00EA7F70" w:rsidP="00B44225">
      <w:pPr>
        <w:numPr>
          <w:ilvl w:val="0"/>
          <w:numId w:val="9"/>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lokacijo opravljenega servisa,</w:t>
      </w:r>
    </w:p>
    <w:p w14:paraId="47046568" w14:textId="77777777" w:rsidR="00EA7F70" w:rsidRPr="00B44225" w:rsidRDefault="00EA7F70" w:rsidP="00B44225">
      <w:pPr>
        <w:numPr>
          <w:ilvl w:val="0"/>
          <w:numId w:val="9"/>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datum opravljenega servisa, </w:t>
      </w:r>
    </w:p>
    <w:p w14:paraId="0EB32E30" w14:textId="77777777" w:rsidR="00EA7F70" w:rsidRPr="00B44225" w:rsidRDefault="00EA7F70" w:rsidP="00B44225">
      <w:pPr>
        <w:numPr>
          <w:ilvl w:val="0"/>
          <w:numId w:val="9"/>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vrsto opravljene storitev oziroma servisa,</w:t>
      </w:r>
    </w:p>
    <w:p w14:paraId="0AFF8E07" w14:textId="77777777" w:rsidR="00EA7F70" w:rsidRPr="00B44225" w:rsidRDefault="00EA7F70" w:rsidP="00B44225">
      <w:pPr>
        <w:numPr>
          <w:ilvl w:val="0"/>
          <w:numId w:val="9"/>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enoto mere,</w:t>
      </w:r>
    </w:p>
    <w:p w14:paraId="08F86AED" w14:textId="77777777" w:rsidR="00EA7F70" w:rsidRPr="00B44225" w:rsidRDefault="00EA7F70" w:rsidP="00B44225">
      <w:pPr>
        <w:numPr>
          <w:ilvl w:val="0"/>
          <w:numId w:val="9"/>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čitljivo izpisano ime in priimek ter podpis predstavnika izvajalca, </w:t>
      </w:r>
    </w:p>
    <w:p w14:paraId="3D2ACB68" w14:textId="77777777" w:rsidR="00EA7F70" w:rsidRPr="00B44225" w:rsidRDefault="00EA7F70" w:rsidP="00B44225">
      <w:pPr>
        <w:numPr>
          <w:ilvl w:val="0"/>
          <w:numId w:val="9"/>
        </w:num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čitljivo izpisano ime in priimek ter podpis skrbnika </w:t>
      </w:r>
      <w:r w:rsidR="009D3D26" w:rsidRPr="00B44225">
        <w:rPr>
          <w:rFonts w:ascii="Arial" w:eastAsia="Calibri" w:hAnsi="Arial" w:cs="Arial"/>
          <w:color w:val="000000" w:themeColor="text1"/>
          <w:sz w:val="20"/>
          <w:szCs w:val="20"/>
          <w:lang w:eastAsia="en-US"/>
        </w:rPr>
        <w:t>okvirnega sporazuma</w:t>
      </w:r>
      <w:r w:rsidRPr="00B44225">
        <w:rPr>
          <w:rFonts w:ascii="Arial" w:eastAsia="Calibri" w:hAnsi="Arial" w:cs="Arial"/>
          <w:color w:val="000000" w:themeColor="text1"/>
          <w:sz w:val="20"/>
          <w:szCs w:val="20"/>
          <w:lang w:eastAsia="en-US"/>
        </w:rPr>
        <w:t xml:space="preserve"> s strani naročnika.</w:t>
      </w:r>
    </w:p>
    <w:p w14:paraId="2DCA2F4C"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40853A45"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je dolžan vgrajevati le nadomestne dele, za katere jamči proizvajalec predmetne opreme.</w:t>
      </w:r>
    </w:p>
    <w:p w14:paraId="521943BB"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2E482E88"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Vsi stroški (npr. nadomestni  deli, delo, potni stroški...), ki nastanejo pri vzdrževanju opreme v garancijskem roku, bremenijo izvajalca.</w:t>
      </w:r>
    </w:p>
    <w:p w14:paraId="222DE9D4"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56703C5C"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AC8872A" w14:textId="77777777" w:rsidR="00EA7F70" w:rsidRPr="00B44225" w:rsidRDefault="00EA7F70" w:rsidP="00B44225">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9F625C1"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Izvajalec se obveže, da bo najkasneje v 10 (desetih) dneh po obojestranskem podpisu okvirnega sporazuma, za zavarovanje dobre izvedbe pogodbenih obveznosti predložil naročniku kavcijsko zavarovanje zavarovalnice »na prvi poziv« </w:t>
      </w:r>
      <w:r w:rsidR="00F305DB" w:rsidRPr="00B44225">
        <w:rPr>
          <w:rFonts w:ascii="Arial" w:eastAsia="Calibri" w:hAnsi="Arial" w:cs="Arial"/>
          <w:color w:val="000000" w:themeColor="text1"/>
          <w:sz w:val="20"/>
          <w:szCs w:val="20"/>
          <w:lang w:eastAsia="en-US"/>
        </w:rPr>
        <w:t>ali</w:t>
      </w:r>
      <w:r w:rsidRPr="00B44225">
        <w:rPr>
          <w:rFonts w:ascii="Arial" w:eastAsia="Calibri" w:hAnsi="Arial" w:cs="Arial"/>
          <w:color w:val="000000" w:themeColor="text1"/>
          <w:sz w:val="20"/>
          <w:szCs w:val="20"/>
          <w:lang w:eastAsia="en-US"/>
        </w:rPr>
        <w:t xml:space="preserve"> bančno garancijo »na prvi poziv« za dobro izvedbo pogodbenih obveznosti po vzorcu iz razpisne dokumentacije javnega naročila (v nadaljevanju garancija za dobro izvedbo pogodbenih obveznosti), in sicer za prvo leto od sklenitve okvirnega sporazuma v višini 5% od okvirne triletne skupne vrednosti z DDV iz 3. člena tega okvirnega sporazuma, to je _________ EUR </w:t>
      </w:r>
      <w:r w:rsidRPr="00B44225">
        <w:rPr>
          <w:rFonts w:ascii="Arial" w:eastAsia="Calibri" w:hAnsi="Arial" w:cs="Arial"/>
          <w:i/>
          <w:color w:val="000000" w:themeColor="text1"/>
          <w:sz w:val="20"/>
          <w:szCs w:val="20"/>
          <w:lang w:eastAsia="en-US"/>
        </w:rPr>
        <w:t>/Izpolni se v fazi sklepanja sporazuma/</w:t>
      </w:r>
      <w:r w:rsidRPr="00B44225">
        <w:rPr>
          <w:rFonts w:ascii="Arial" w:eastAsia="Calibri" w:hAnsi="Arial" w:cs="Arial"/>
          <w:color w:val="000000" w:themeColor="text1"/>
          <w:sz w:val="20"/>
          <w:szCs w:val="20"/>
          <w:lang w:eastAsia="en-US"/>
        </w:rPr>
        <w:t xml:space="preserve">, z veljavnostjo enega leta in za vsako nadaljnje leto v višini 5 % od nerealizirane okvirne triletne skupne vrednosti z DDV iz 3. člena tega okvirnega sporazuma. Zadnja predložena garancija za dobro izvedbo pogodbenih obveznosti mora veljati še najmanj 60 dni po preteku veljavnosti okvirnega sporazuma. </w:t>
      </w:r>
    </w:p>
    <w:p w14:paraId="2313529A"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3754B098"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 xml:space="preserve">Garancijo za dobro izvedbo pogodbenih obveznosti iz prvega odstavka za vsako nadaljnje leto mora izvajalec predložiti najmanj 30 dni pred iztekom veljavnosti veljavne garancije za dobro izvedbo </w:t>
      </w:r>
      <w:r w:rsidRPr="00B44225">
        <w:rPr>
          <w:rFonts w:ascii="Arial" w:eastAsia="Calibri" w:hAnsi="Arial" w:cs="Arial"/>
          <w:color w:val="000000" w:themeColor="text1"/>
          <w:sz w:val="20"/>
          <w:szCs w:val="20"/>
          <w:lang w:eastAsia="en-US"/>
        </w:rPr>
        <w:lastRenderedPageBreak/>
        <w:t xml:space="preserve">pogodbenih obveznosti, sicer lahko naročnik odstopi od okvirnega sporazuma in unovči veljavno garancijo za dobro izvedbo pogodbenih obveznosti. </w:t>
      </w:r>
    </w:p>
    <w:p w14:paraId="4707781B"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04978931"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Predložitev garancije za dobro izvedbo pogodbenih obveznosti je pogoj za veljavnost okvirnega sporazuma. Garancijo za dobro izvedbo pogodbenih obveznosti ima naročnik pravico unovčiti v primeru, da izvajalec ne bo pravočasno ali pravilno izpolnjeval svojih pogodbenih obveznosti.</w:t>
      </w:r>
    </w:p>
    <w:p w14:paraId="4476C70F"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p>
    <w:p w14:paraId="1BBF7560" w14:textId="77777777" w:rsidR="00EA7F70" w:rsidRPr="00B44225" w:rsidRDefault="00EA7F70" w:rsidP="00B44225">
      <w:pPr>
        <w:spacing w:line="260" w:lineRule="exact"/>
        <w:jc w:val="both"/>
        <w:rPr>
          <w:rFonts w:ascii="Arial" w:hAnsi="Arial" w:cs="Arial"/>
          <w:color w:val="000000" w:themeColor="text1"/>
          <w:sz w:val="20"/>
          <w:szCs w:val="20"/>
        </w:rPr>
      </w:pPr>
    </w:p>
    <w:p w14:paraId="1B069F12" w14:textId="77777777" w:rsidR="00EA7F70" w:rsidRPr="00B44225" w:rsidRDefault="00EA7F70"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8113C0B" w14:textId="77777777" w:rsidR="00EA7F70" w:rsidRPr="00B44225" w:rsidRDefault="00EA7F70" w:rsidP="00B44225">
      <w:pPr>
        <w:spacing w:line="260" w:lineRule="exact"/>
        <w:jc w:val="both"/>
        <w:rPr>
          <w:rFonts w:ascii="Arial" w:hAnsi="Arial" w:cs="Arial"/>
          <w:color w:val="000000" w:themeColor="text1"/>
          <w:sz w:val="20"/>
          <w:szCs w:val="20"/>
        </w:rPr>
      </w:pPr>
    </w:p>
    <w:p w14:paraId="78396F46" w14:textId="77777777" w:rsidR="00EA7F70" w:rsidRPr="00EF7E84" w:rsidRDefault="00EA7F70" w:rsidP="00B44225">
      <w:pPr>
        <w:spacing w:line="260" w:lineRule="exact"/>
        <w:jc w:val="both"/>
        <w:rPr>
          <w:rFonts w:ascii="Arial" w:eastAsia="Calibri" w:hAnsi="Arial" w:cs="Arial"/>
          <w:sz w:val="20"/>
          <w:szCs w:val="20"/>
          <w:lang w:eastAsia="en-US"/>
        </w:rPr>
      </w:pPr>
      <w:r w:rsidRPr="00EF7E84">
        <w:rPr>
          <w:rFonts w:ascii="Arial" w:eastAsia="Calibri" w:hAnsi="Arial" w:cs="Arial"/>
          <w:sz w:val="20"/>
          <w:szCs w:val="20"/>
          <w:lang w:eastAsia="en-US"/>
        </w:rPr>
        <w:t xml:space="preserve">Izvajalec se obveže, da bo najkasneje v 8 dneh po podpisu prevzemnega </w:t>
      </w:r>
      <w:r w:rsidR="00292D76" w:rsidRPr="00EF7E84">
        <w:rPr>
          <w:rFonts w:ascii="Arial" w:hAnsi="Arial" w:cs="Arial"/>
          <w:sz w:val="20"/>
          <w:szCs w:val="20"/>
          <w:lang w:eastAsia="en-US"/>
        </w:rPr>
        <w:t>zapisnika o kakovostnem in prevzemu</w:t>
      </w:r>
      <w:r w:rsidR="00BB2E26" w:rsidRPr="00EF7E84">
        <w:rPr>
          <w:rFonts w:ascii="Arial" w:hAnsi="Arial" w:cs="Arial"/>
          <w:sz w:val="20"/>
          <w:szCs w:val="20"/>
          <w:lang w:eastAsia="en-US"/>
        </w:rPr>
        <w:t xml:space="preserve"> posamezne</w:t>
      </w:r>
      <w:r w:rsidR="00292D76" w:rsidRPr="00EF7E84">
        <w:rPr>
          <w:rFonts w:ascii="Arial" w:hAnsi="Arial" w:cs="Arial"/>
          <w:sz w:val="20"/>
          <w:szCs w:val="20"/>
          <w:lang w:eastAsia="en-US"/>
        </w:rPr>
        <w:t xml:space="preserve"> stražarsk</w:t>
      </w:r>
      <w:r w:rsidR="00BB2E26" w:rsidRPr="00EF7E84">
        <w:rPr>
          <w:rFonts w:ascii="Arial" w:hAnsi="Arial" w:cs="Arial"/>
          <w:sz w:val="20"/>
          <w:szCs w:val="20"/>
          <w:lang w:eastAsia="en-US"/>
        </w:rPr>
        <w:t>e</w:t>
      </w:r>
      <w:r w:rsidR="00292D76" w:rsidRPr="00EF7E84">
        <w:rPr>
          <w:rFonts w:ascii="Arial" w:hAnsi="Arial" w:cs="Arial"/>
          <w:sz w:val="20"/>
          <w:szCs w:val="20"/>
          <w:lang w:eastAsia="en-US"/>
        </w:rPr>
        <w:t xml:space="preserve"> hišk</w:t>
      </w:r>
      <w:r w:rsidR="00BB2E26" w:rsidRPr="00EF7E84">
        <w:rPr>
          <w:rFonts w:ascii="Arial" w:hAnsi="Arial" w:cs="Arial"/>
          <w:sz w:val="20"/>
          <w:szCs w:val="20"/>
          <w:lang w:eastAsia="en-US"/>
        </w:rPr>
        <w:t>e</w:t>
      </w:r>
      <w:r w:rsidRPr="00EF7E84">
        <w:rPr>
          <w:rFonts w:ascii="Arial" w:eastAsia="Calibri" w:hAnsi="Arial" w:cs="Arial"/>
          <w:sz w:val="20"/>
          <w:szCs w:val="20"/>
          <w:lang w:eastAsia="en-US"/>
        </w:rPr>
        <w:t xml:space="preserve"> posredoval naročniku kavcijsko zavarovanje zavarovalnice »na prvi poziv« </w:t>
      </w:r>
      <w:r w:rsidR="00F305DB" w:rsidRPr="00EF7E84">
        <w:rPr>
          <w:rFonts w:ascii="Arial" w:eastAsia="Calibri" w:hAnsi="Arial" w:cs="Arial"/>
          <w:sz w:val="20"/>
          <w:szCs w:val="20"/>
          <w:lang w:eastAsia="en-US"/>
        </w:rPr>
        <w:t>ali</w:t>
      </w:r>
      <w:r w:rsidRPr="00EF7E84">
        <w:rPr>
          <w:rFonts w:ascii="Arial" w:eastAsia="Calibri" w:hAnsi="Arial" w:cs="Arial"/>
          <w:sz w:val="20"/>
          <w:szCs w:val="20"/>
          <w:lang w:eastAsia="en-US"/>
        </w:rPr>
        <w:t xml:space="preserve"> bančno garancijo »na prvi poziv« za odpravo napak v garancijskem roku </w:t>
      </w:r>
      <w:r w:rsidRPr="00EF7E84">
        <w:rPr>
          <w:rFonts w:ascii="Arial" w:hAnsi="Arial" w:cs="Arial"/>
          <w:sz w:val="20"/>
          <w:szCs w:val="20"/>
        </w:rPr>
        <w:t xml:space="preserve">po vzorcu iz razpisne dokumentacije </w:t>
      </w:r>
      <w:r w:rsidRPr="00EF7E84">
        <w:rPr>
          <w:rFonts w:ascii="Arial" w:eastAsia="Calibri" w:hAnsi="Arial" w:cs="Arial"/>
          <w:sz w:val="20"/>
          <w:szCs w:val="20"/>
          <w:lang w:eastAsia="en-US"/>
        </w:rPr>
        <w:t xml:space="preserve">javnega naročila (v nadaljevanju finančno zavarovanje za odpravo napak v garancijskem roku), in sicer v višini 5% od skupne vrednosti dobavljene in postavljene hiške z DDV. Finančno zavarovanje za odpravo napak v garancijskem roku mora veljati še najmanj 30 dni po poteku garancijskega roka iz </w:t>
      </w:r>
      <w:r w:rsidR="00F305DB" w:rsidRPr="00EF7E84">
        <w:rPr>
          <w:rFonts w:ascii="Arial" w:eastAsia="Calibri" w:hAnsi="Arial" w:cs="Arial"/>
          <w:sz w:val="20"/>
          <w:szCs w:val="20"/>
          <w:lang w:eastAsia="en-US"/>
        </w:rPr>
        <w:t>20</w:t>
      </w:r>
      <w:r w:rsidRPr="00EF7E84">
        <w:rPr>
          <w:rFonts w:ascii="Arial" w:eastAsia="Calibri" w:hAnsi="Arial" w:cs="Arial"/>
          <w:sz w:val="20"/>
          <w:szCs w:val="20"/>
          <w:lang w:eastAsia="en-US"/>
        </w:rPr>
        <w:t xml:space="preserve">. člena tega okvirnega sporazuma. </w:t>
      </w:r>
    </w:p>
    <w:p w14:paraId="4E6EC53E" w14:textId="77777777" w:rsidR="00EA7F70" w:rsidRPr="00B44225" w:rsidRDefault="00EA7F70" w:rsidP="00B44225">
      <w:pPr>
        <w:spacing w:line="260" w:lineRule="exact"/>
        <w:jc w:val="both"/>
        <w:rPr>
          <w:rFonts w:ascii="Arial" w:eastAsia="Calibri" w:hAnsi="Arial" w:cs="Arial"/>
          <w:color w:val="000000" w:themeColor="text1"/>
          <w:sz w:val="20"/>
          <w:szCs w:val="20"/>
          <w:highlight w:val="yellow"/>
          <w:lang w:eastAsia="en-US"/>
        </w:rPr>
      </w:pPr>
    </w:p>
    <w:p w14:paraId="0A91BC42"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Predloženo finančno zavarovanje iz prejšnjega odstavka je pogoj za izstavitev računa iz 17. člena tega okvirnega sporazuma.</w:t>
      </w:r>
    </w:p>
    <w:p w14:paraId="13EFF690" w14:textId="77777777" w:rsidR="00EA7F70" w:rsidRPr="00B44225" w:rsidRDefault="00EA7F70" w:rsidP="00B44225">
      <w:pPr>
        <w:spacing w:line="260" w:lineRule="exact"/>
        <w:jc w:val="both"/>
        <w:rPr>
          <w:rFonts w:ascii="Arial" w:eastAsia="Calibri" w:hAnsi="Arial" w:cs="Arial"/>
          <w:color w:val="000000" w:themeColor="text1"/>
          <w:sz w:val="20"/>
          <w:szCs w:val="20"/>
          <w:highlight w:val="yellow"/>
          <w:lang w:eastAsia="en-US"/>
        </w:rPr>
      </w:pPr>
    </w:p>
    <w:p w14:paraId="77D2A9D5"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67CA4112" w14:textId="77777777" w:rsidR="00EA7F70" w:rsidRPr="00B44225" w:rsidRDefault="00EA7F70" w:rsidP="00B44225">
      <w:pPr>
        <w:spacing w:line="260" w:lineRule="exact"/>
        <w:jc w:val="both"/>
        <w:rPr>
          <w:rFonts w:ascii="Arial" w:eastAsia="Calibri" w:hAnsi="Arial" w:cs="Arial"/>
          <w:color w:val="000000" w:themeColor="text1"/>
          <w:sz w:val="20"/>
          <w:szCs w:val="20"/>
          <w:highlight w:val="yellow"/>
          <w:lang w:eastAsia="en-US"/>
        </w:rPr>
      </w:pPr>
    </w:p>
    <w:p w14:paraId="552F3092" w14:textId="77777777" w:rsidR="00EA7F70" w:rsidRPr="00B44225" w:rsidRDefault="00EA7F70" w:rsidP="00B44225">
      <w:pPr>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V primeru neizpolnjevanja garancijskih obveznosti ima naročnik pravico unovčiti finančno zavarovanje za odpravo napak v garancijskem roku.</w:t>
      </w:r>
    </w:p>
    <w:p w14:paraId="0E673380" w14:textId="77777777" w:rsidR="001612C8" w:rsidRPr="00B44225" w:rsidRDefault="001612C8" w:rsidP="00B44225">
      <w:pPr>
        <w:spacing w:line="260" w:lineRule="exact"/>
        <w:jc w:val="both"/>
        <w:rPr>
          <w:rFonts w:ascii="Arial" w:hAnsi="Arial" w:cs="Arial"/>
          <w:color w:val="000000" w:themeColor="text1"/>
          <w:sz w:val="20"/>
          <w:szCs w:val="20"/>
        </w:rPr>
      </w:pPr>
    </w:p>
    <w:p w14:paraId="282F5C8A" w14:textId="77777777" w:rsidR="008E3B1A" w:rsidRPr="00B44225" w:rsidRDefault="008E3B1A" w:rsidP="00B44225">
      <w:pPr>
        <w:spacing w:line="260" w:lineRule="exact"/>
        <w:jc w:val="both"/>
        <w:rPr>
          <w:rFonts w:ascii="Arial" w:hAnsi="Arial" w:cs="Arial"/>
          <w:b/>
          <w:color w:val="000000" w:themeColor="text1"/>
          <w:sz w:val="20"/>
          <w:szCs w:val="20"/>
        </w:rPr>
      </w:pPr>
    </w:p>
    <w:p w14:paraId="3BFDE5F6" w14:textId="77777777" w:rsidR="008E3B1A" w:rsidRPr="00B44225" w:rsidRDefault="008567E3" w:rsidP="00B44225">
      <w:pPr>
        <w:keepNext/>
        <w:spacing w:line="260" w:lineRule="exact"/>
        <w:contextualSpacing/>
        <w:rPr>
          <w:rFonts w:ascii="Arial" w:hAnsi="Arial" w:cs="Arial"/>
          <w:color w:val="000000" w:themeColor="text1"/>
          <w:sz w:val="20"/>
          <w:szCs w:val="20"/>
          <w:lang w:eastAsia="en-US"/>
        </w:rPr>
      </w:pPr>
      <w:r w:rsidRPr="00B44225">
        <w:rPr>
          <w:rFonts w:ascii="Arial" w:hAnsi="Arial" w:cs="Arial"/>
          <w:b/>
          <w:color w:val="000000" w:themeColor="text1"/>
          <w:sz w:val="20"/>
          <w:szCs w:val="20"/>
        </w:rPr>
        <w:t>PODIZVAJALCI</w:t>
      </w:r>
      <w:r w:rsidR="008E3B1A" w:rsidRPr="00B44225">
        <w:rPr>
          <w:rFonts w:ascii="Arial" w:hAnsi="Arial" w:cs="Arial"/>
          <w:color w:val="000000" w:themeColor="text1"/>
          <w:sz w:val="20"/>
          <w:szCs w:val="20"/>
          <w:lang w:eastAsia="en-US"/>
        </w:rPr>
        <w:t xml:space="preserve"> </w:t>
      </w:r>
    </w:p>
    <w:p w14:paraId="166BE151" w14:textId="77777777" w:rsidR="008E3B1A" w:rsidRPr="00B44225" w:rsidRDefault="008E3B1A" w:rsidP="00B44225">
      <w:pPr>
        <w:keepNext/>
        <w:spacing w:line="260" w:lineRule="exact"/>
        <w:contextualSpacing/>
        <w:rPr>
          <w:rFonts w:ascii="Arial" w:hAnsi="Arial" w:cs="Arial"/>
          <w:color w:val="000000" w:themeColor="text1"/>
          <w:sz w:val="20"/>
          <w:szCs w:val="20"/>
          <w:lang w:eastAsia="en-US"/>
        </w:rPr>
      </w:pPr>
    </w:p>
    <w:p w14:paraId="43AF96D3" w14:textId="77777777" w:rsidR="008E3B1A" w:rsidRPr="00B44225" w:rsidRDefault="008E3B1A"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239F18C" w14:textId="77777777" w:rsidR="008E3B1A" w:rsidRPr="00B44225" w:rsidRDefault="008E3B1A" w:rsidP="00B44225">
      <w:pPr>
        <w:keepNext/>
        <w:spacing w:line="260" w:lineRule="exact"/>
        <w:jc w:val="center"/>
        <w:rPr>
          <w:rFonts w:ascii="Arial" w:hAnsi="Arial" w:cs="Arial"/>
          <w:i/>
          <w:color w:val="000000" w:themeColor="text1"/>
          <w:sz w:val="20"/>
          <w:szCs w:val="20"/>
        </w:rPr>
      </w:pPr>
      <w:r w:rsidRPr="00B44225">
        <w:rPr>
          <w:rFonts w:ascii="Arial" w:hAnsi="Arial" w:cs="Arial"/>
          <w:i/>
          <w:color w:val="000000" w:themeColor="text1"/>
          <w:sz w:val="20"/>
          <w:szCs w:val="20"/>
        </w:rPr>
        <w:t>/izpolni se v fazi sklepanja okvirnega sporazuma/</w:t>
      </w:r>
    </w:p>
    <w:p w14:paraId="43F459FB" w14:textId="77777777" w:rsidR="008E3B1A" w:rsidRPr="00B44225" w:rsidRDefault="008E3B1A" w:rsidP="00B44225">
      <w:pPr>
        <w:keepNext/>
        <w:spacing w:line="260" w:lineRule="exact"/>
        <w:jc w:val="center"/>
        <w:rPr>
          <w:rFonts w:ascii="Arial" w:hAnsi="Arial" w:cs="Arial"/>
          <w:i/>
          <w:color w:val="000000" w:themeColor="text1"/>
          <w:sz w:val="20"/>
          <w:szCs w:val="20"/>
          <w:lang w:eastAsia="en-US"/>
        </w:rPr>
      </w:pPr>
      <w:r w:rsidRPr="00B44225">
        <w:rPr>
          <w:rFonts w:ascii="Arial" w:hAnsi="Arial" w:cs="Arial"/>
          <w:i/>
          <w:color w:val="000000" w:themeColor="text1"/>
          <w:sz w:val="20"/>
          <w:szCs w:val="20"/>
          <w:lang w:eastAsia="en-US"/>
        </w:rPr>
        <w:t>/upoštevati, če ponudnik nastopa s podizvajalcem-i/</w:t>
      </w:r>
    </w:p>
    <w:p w14:paraId="102CCF06" w14:textId="77777777" w:rsidR="008567E3" w:rsidRPr="00B44225" w:rsidRDefault="008567E3" w:rsidP="00B44225">
      <w:pPr>
        <w:spacing w:line="260" w:lineRule="exact"/>
        <w:jc w:val="both"/>
        <w:rPr>
          <w:rFonts w:ascii="Arial" w:hAnsi="Arial" w:cs="Arial"/>
          <w:b/>
          <w:color w:val="000000" w:themeColor="text1"/>
          <w:sz w:val="20"/>
          <w:szCs w:val="20"/>
        </w:rPr>
      </w:pPr>
    </w:p>
    <w:p w14:paraId="220ECEAE" w14:textId="77777777" w:rsidR="001612C8" w:rsidRPr="00B44225" w:rsidRDefault="001612C8" w:rsidP="00B44225">
      <w:pPr>
        <w:spacing w:line="260" w:lineRule="exact"/>
        <w:jc w:val="both"/>
        <w:rPr>
          <w:rFonts w:ascii="Arial" w:hAnsi="Arial" w:cs="Arial"/>
          <w:i/>
          <w:color w:val="000000" w:themeColor="text1"/>
          <w:sz w:val="20"/>
          <w:szCs w:val="20"/>
        </w:rPr>
      </w:pPr>
      <w:bookmarkStart w:id="1" w:name="_Hlk480410869"/>
      <w:r w:rsidRPr="00B44225">
        <w:rPr>
          <w:rFonts w:ascii="Arial" w:hAnsi="Arial" w:cs="Arial"/>
          <w:color w:val="000000" w:themeColor="text1"/>
          <w:sz w:val="20"/>
          <w:szCs w:val="20"/>
        </w:rPr>
        <w:t>Izvajalec pri izvajanju te</w:t>
      </w:r>
      <w:r w:rsidR="009D3D26" w:rsidRPr="00B44225">
        <w:rPr>
          <w:rFonts w:ascii="Arial" w:hAnsi="Arial" w:cs="Arial"/>
          <w:color w:val="000000" w:themeColor="text1"/>
          <w:sz w:val="20"/>
          <w:szCs w:val="20"/>
        </w:rPr>
        <w:t>ga</w:t>
      </w:r>
      <w:r w:rsidRPr="00B44225">
        <w:rPr>
          <w:rFonts w:ascii="Arial" w:hAnsi="Arial" w:cs="Arial"/>
          <w:color w:val="000000" w:themeColor="text1"/>
          <w:sz w:val="20"/>
          <w:szCs w:val="20"/>
        </w:rPr>
        <w:t xml:space="preserve"> </w:t>
      </w:r>
      <w:r w:rsidR="009D3D26"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nastopa s podizvajalcem(-a/-i)</w:t>
      </w:r>
      <w:r w:rsidRPr="00B44225">
        <w:rPr>
          <w:rFonts w:ascii="Arial" w:hAnsi="Arial" w:cs="Arial"/>
          <w:i/>
          <w:color w:val="000000" w:themeColor="text1"/>
          <w:sz w:val="20"/>
          <w:szCs w:val="20"/>
        </w:rPr>
        <w:t>/ustrezno navesti/</w:t>
      </w:r>
      <w:r w:rsidRPr="00B44225">
        <w:rPr>
          <w:rFonts w:ascii="Arial" w:hAnsi="Arial" w:cs="Arial"/>
          <w:color w:val="000000" w:themeColor="text1"/>
          <w:sz w:val="20"/>
          <w:szCs w:val="20"/>
        </w:rPr>
        <w:t xml:space="preserve">_____________________________________________ . </w:t>
      </w:r>
      <w:r w:rsidRPr="00B44225">
        <w:rPr>
          <w:rFonts w:ascii="Arial" w:hAnsi="Arial" w:cs="Arial"/>
          <w:i/>
          <w:color w:val="000000" w:themeColor="text1"/>
          <w:sz w:val="20"/>
          <w:szCs w:val="20"/>
        </w:rPr>
        <w:t>/navesti naziv in naslov vseh podizvajalcev/.</w:t>
      </w:r>
    </w:p>
    <w:p w14:paraId="2D1BB736" w14:textId="77777777" w:rsidR="001612C8" w:rsidRPr="00B44225" w:rsidRDefault="001612C8" w:rsidP="00B44225">
      <w:pPr>
        <w:spacing w:line="260" w:lineRule="exact"/>
        <w:jc w:val="both"/>
        <w:rPr>
          <w:rFonts w:ascii="Arial" w:hAnsi="Arial" w:cs="Arial"/>
          <w:color w:val="000000" w:themeColor="text1"/>
          <w:sz w:val="20"/>
          <w:szCs w:val="20"/>
        </w:rPr>
      </w:pPr>
    </w:p>
    <w:p w14:paraId="1B506FD5"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Podizvajalec_________________ </w:t>
      </w:r>
      <w:r w:rsidRPr="00B44225">
        <w:rPr>
          <w:rFonts w:ascii="Arial" w:hAnsi="Arial" w:cs="Arial"/>
          <w:i/>
          <w:color w:val="000000" w:themeColor="text1"/>
          <w:sz w:val="20"/>
          <w:szCs w:val="20"/>
        </w:rPr>
        <w:t>/navesti naziv/</w:t>
      </w:r>
      <w:r w:rsidRPr="00B44225">
        <w:rPr>
          <w:rFonts w:ascii="Arial" w:hAnsi="Arial" w:cs="Arial"/>
          <w:color w:val="000000" w:themeColor="text1"/>
          <w:sz w:val="20"/>
          <w:szCs w:val="20"/>
        </w:rPr>
        <w:t xml:space="preserve"> zahteva neposredno plačilo </w:t>
      </w:r>
      <w:bookmarkStart w:id="2" w:name="_Hlk480410453"/>
      <w:r w:rsidRPr="00B44225">
        <w:rPr>
          <w:rFonts w:ascii="Arial" w:hAnsi="Arial" w:cs="Arial"/>
          <w:color w:val="000000" w:themeColor="text1"/>
          <w:sz w:val="20"/>
          <w:szCs w:val="20"/>
        </w:rPr>
        <w:t xml:space="preserve">z izjavo </w:t>
      </w:r>
      <w:r w:rsidR="00E366DC" w:rsidRPr="00B44225">
        <w:rPr>
          <w:rFonts w:ascii="Arial" w:hAnsi="Arial" w:cs="Arial"/>
          <w:color w:val="000000" w:themeColor="text1"/>
          <w:sz w:val="20"/>
          <w:szCs w:val="20"/>
        </w:rPr>
        <w:t>»Izjava podizvajalca v zvezi z neposrednim plačilom«</w:t>
      </w:r>
      <w:r w:rsidRPr="00B44225">
        <w:rPr>
          <w:rFonts w:ascii="Arial" w:hAnsi="Arial" w:cs="Arial"/>
          <w:color w:val="000000" w:themeColor="text1"/>
          <w:sz w:val="20"/>
          <w:szCs w:val="20"/>
        </w:rPr>
        <w:t xml:space="preserve">. </w:t>
      </w:r>
      <w:bookmarkEnd w:id="2"/>
      <w:r w:rsidRPr="00B44225">
        <w:rPr>
          <w:rFonts w:ascii="Arial" w:hAnsi="Arial" w:cs="Arial"/>
          <w:color w:val="000000" w:themeColor="text1"/>
          <w:sz w:val="20"/>
          <w:szCs w:val="20"/>
        </w:rPr>
        <w:t>Izvajalec pooblašča naročnika, da na podlagi računa, potrjenega s strani izvajalca, izvede neposredno plačilo podizvajalcu.</w:t>
      </w:r>
    </w:p>
    <w:p w14:paraId="77DEF05A" w14:textId="77777777" w:rsidR="001612C8" w:rsidRPr="00B44225" w:rsidRDefault="001612C8" w:rsidP="00B44225">
      <w:pPr>
        <w:spacing w:line="260" w:lineRule="exact"/>
        <w:jc w:val="both"/>
        <w:rPr>
          <w:rFonts w:ascii="Arial" w:hAnsi="Arial" w:cs="Arial"/>
          <w:color w:val="000000" w:themeColor="text1"/>
          <w:sz w:val="20"/>
          <w:szCs w:val="20"/>
        </w:rPr>
      </w:pPr>
    </w:p>
    <w:p w14:paraId="3EB7B2D1"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Podizvajalec _________________ </w:t>
      </w:r>
      <w:r w:rsidRPr="00B44225">
        <w:rPr>
          <w:rFonts w:ascii="Arial" w:hAnsi="Arial" w:cs="Arial"/>
          <w:i/>
          <w:color w:val="000000" w:themeColor="text1"/>
          <w:sz w:val="20"/>
          <w:szCs w:val="20"/>
        </w:rPr>
        <w:t>/navesti naziv/</w:t>
      </w:r>
      <w:r w:rsidRPr="00B44225">
        <w:rPr>
          <w:rFonts w:ascii="Arial" w:hAnsi="Arial" w:cs="Arial"/>
          <w:color w:val="000000" w:themeColor="text1"/>
          <w:sz w:val="20"/>
          <w:szCs w:val="20"/>
        </w:rPr>
        <w:t xml:space="preserve"> ne zahteva neposrednega plačila z izjavo </w:t>
      </w:r>
      <w:r w:rsidR="00E366DC" w:rsidRPr="00B44225">
        <w:rPr>
          <w:rFonts w:ascii="Arial" w:hAnsi="Arial" w:cs="Arial"/>
          <w:color w:val="000000" w:themeColor="text1"/>
          <w:sz w:val="20"/>
          <w:szCs w:val="20"/>
        </w:rPr>
        <w:t>»Izjava podizvajalca v zvezi z neposrednim plačilom«</w:t>
      </w:r>
      <w:r w:rsidRPr="00B44225">
        <w:rPr>
          <w:rFonts w:ascii="Arial" w:hAnsi="Arial" w:cs="Arial"/>
          <w:color w:val="000000" w:themeColor="text1"/>
          <w:sz w:val="20"/>
          <w:szCs w:val="20"/>
        </w:rPr>
        <w:t xml:space="preserve">. V skladu z Zakonom o javnem naročanju (Ur. l. RS, št. 91/15 in 14/18, v nadaljevanju: ZJN-3), bo naročnik po zaključku </w:t>
      </w:r>
      <w:r w:rsidR="009D3D26"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w:t>
      </w:r>
      <w:r w:rsidR="00276A77" w:rsidRPr="00B44225">
        <w:rPr>
          <w:rFonts w:ascii="Arial" w:hAnsi="Arial" w:cs="Arial"/>
          <w:color w:val="000000" w:themeColor="text1"/>
          <w:sz w:val="20"/>
          <w:szCs w:val="20"/>
        </w:rPr>
        <w:t>naročnik</w:t>
      </w:r>
      <w:r w:rsidRPr="00B44225">
        <w:rPr>
          <w:rFonts w:ascii="Arial" w:hAnsi="Arial" w:cs="Arial"/>
          <w:color w:val="000000" w:themeColor="text1"/>
          <w:sz w:val="20"/>
          <w:szCs w:val="20"/>
        </w:rPr>
        <w:t xml:space="preserve"> Državni revizijski komisiji poda predlog za uvedbo postopka o prekršku iz 2. točke prvega odstavka 112. člena ZJN-3. </w:t>
      </w:r>
    </w:p>
    <w:p w14:paraId="2853DB29" w14:textId="77777777" w:rsidR="001612C8" w:rsidRPr="00B44225" w:rsidRDefault="001612C8" w:rsidP="00B44225">
      <w:pPr>
        <w:spacing w:line="260" w:lineRule="exact"/>
        <w:jc w:val="both"/>
        <w:rPr>
          <w:rFonts w:ascii="Arial" w:hAnsi="Arial" w:cs="Arial"/>
          <w:color w:val="000000" w:themeColor="text1"/>
          <w:sz w:val="20"/>
          <w:szCs w:val="20"/>
        </w:rPr>
      </w:pPr>
    </w:p>
    <w:p w14:paraId="340B8891" w14:textId="77777777" w:rsidR="00E366DC" w:rsidRPr="00B44225" w:rsidRDefault="00E366DC"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lastRenderedPageBreak/>
        <w:t xml:space="preserve">Obrazci »Izjava o predložitvi ponudbe« (s podatki o udeležbi podizvajalca) in </w:t>
      </w:r>
      <w:r w:rsidR="00276A77" w:rsidRPr="00B44225">
        <w:rPr>
          <w:rFonts w:ascii="Arial" w:hAnsi="Arial" w:cs="Arial"/>
          <w:color w:val="000000" w:themeColor="text1"/>
          <w:sz w:val="20"/>
          <w:szCs w:val="20"/>
        </w:rPr>
        <w:t>I</w:t>
      </w:r>
      <w:r w:rsidRPr="00B44225">
        <w:rPr>
          <w:rFonts w:ascii="Arial" w:hAnsi="Arial" w:cs="Arial"/>
          <w:color w:val="000000" w:themeColor="text1"/>
          <w:sz w:val="20"/>
          <w:szCs w:val="20"/>
        </w:rPr>
        <w:t xml:space="preserve">zjava podizvajalca v zvezi z neposrednim plačilom« so v prilogi </w:t>
      </w:r>
      <w:r w:rsidR="009D3D26"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w:t>
      </w:r>
    </w:p>
    <w:p w14:paraId="3982DFE5" w14:textId="77777777" w:rsidR="001612C8" w:rsidRPr="00B44225" w:rsidRDefault="001612C8" w:rsidP="00B44225">
      <w:pPr>
        <w:spacing w:line="260" w:lineRule="exact"/>
        <w:jc w:val="both"/>
        <w:rPr>
          <w:rFonts w:ascii="Arial" w:hAnsi="Arial" w:cs="Arial"/>
          <w:color w:val="000000" w:themeColor="text1"/>
          <w:sz w:val="20"/>
          <w:szCs w:val="20"/>
        </w:rPr>
      </w:pPr>
    </w:p>
    <w:p w14:paraId="6CD41706"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B44225">
        <w:rPr>
          <w:rFonts w:ascii="Arial" w:hAnsi="Arial" w:cs="Arial"/>
          <w:color w:val="000000" w:themeColor="text1"/>
          <w:sz w:val="20"/>
          <w:szCs w:val="20"/>
        </w:rPr>
        <w:t xml:space="preserve">navedena v </w:t>
      </w:r>
      <w:r w:rsidRPr="00B44225">
        <w:rPr>
          <w:rFonts w:ascii="Arial" w:hAnsi="Arial" w:cs="Arial"/>
          <w:color w:val="000000" w:themeColor="text1"/>
          <w:sz w:val="20"/>
          <w:szCs w:val="20"/>
        </w:rPr>
        <w:t xml:space="preserve">točki </w:t>
      </w:r>
      <w:r w:rsidR="00E366DC" w:rsidRPr="00B44225">
        <w:rPr>
          <w:rFonts w:ascii="Arial" w:hAnsi="Arial" w:cs="Arial"/>
          <w:color w:val="000000" w:themeColor="text1"/>
          <w:sz w:val="20"/>
          <w:szCs w:val="20"/>
        </w:rPr>
        <w:t>10</w:t>
      </w:r>
      <w:r w:rsidRPr="00B44225">
        <w:rPr>
          <w:rFonts w:ascii="Arial" w:hAnsi="Arial" w:cs="Arial"/>
          <w:color w:val="000000" w:themeColor="text1"/>
          <w:sz w:val="20"/>
          <w:szCs w:val="20"/>
        </w:rPr>
        <w:t>.2.</w:t>
      </w:r>
      <w:r w:rsidR="00276A77" w:rsidRPr="00B44225">
        <w:rPr>
          <w:rFonts w:ascii="Arial" w:hAnsi="Arial" w:cs="Arial"/>
          <w:color w:val="000000" w:themeColor="text1"/>
          <w:sz w:val="20"/>
          <w:szCs w:val="20"/>
        </w:rPr>
        <w:t>2</w:t>
      </w:r>
      <w:r w:rsidRPr="00B44225">
        <w:rPr>
          <w:rFonts w:ascii="Arial" w:hAnsi="Arial" w:cs="Arial"/>
          <w:color w:val="000000" w:themeColor="text1"/>
          <w:sz w:val="20"/>
          <w:szCs w:val="20"/>
        </w:rPr>
        <w:t xml:space="preserve"> </w:t>
      </w:r>
      <w:r w:rsidR="00E366DC" w:rsidRPr="00B44225">
        <w:rPr>
          <w:rFonts w:ascii="Arial" w:hAnsi="Arial" w:cs="Arial"/>
          <w:color w:val="000000" w:themeColor="text1"/>
          <w:sz w:val="20"/>
          <w:szCs w:val="20"/>
        </w:rPr>
        <w:t xml:space="preserve">Navodila za izdelavo ponudbe </w:t>
      </w:r>
      <w:r w:rsidRPr="00B44225">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1F844249" w14:textId="77777777" w:rsidR="001612C8" w:rsidRPr="00B44225" w:rsidRDefault="001612C8" w:rsidP="00B44225">
      <w:pPr>
        <w:spacing w:line="260" w:lineRule="exact"/>
        <w:jc w:val="both"/>
        <w:rPr>
          <w:rFonts w:ascii="Arial" w:hAnsi="Arial" w:cs="Arial"/>
          <w:color w:val="000000" w:themeColor="text1"/>
          <w:sz w:val="20"/>
          <w:szCs w:val="20"/>
        </w:rPr>
      </w:pPr>
    </w:p>
    <w:p w14:paraId="2FEF9CCC"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Če naročnik</w:t>
      </w:r>
      <w:r w:rsidR="00276A77" w:rsidRPr="00B44225">
        <w:rPr>
          <w:rFonts w:ascii="Arial" w:hAnsi="Arial" w:cs="Arial"/>
          <w:color w:val="000000" w:themeColor="text1"/>
          <w:sz w:val="20"/>
          <w:szCs w:val="20"/>
        </w:rPr>
        <w:t xml:space="preserve"> </w:t>
      </w:r>
      <w:r w:rsidRPr="00B44225">
        <w:rPr>
          <w:rFonts w:ascii="Arial" w:hAnsi="Arial" w:cs="Arial"/>
          <w:color w:val="000000" w:themeColor="text1"/>
          <w:sz w:val="20"/>
          <w:szCs w:val="20"/>
        </w:rPr>
        <w:t xml:space="preserve">ugotovi, da dela izvaja podizvajalec, za katerega ni dal pisnega soglasja, lahko naročnik odstopi od </w:t>
      </w:r>
      <w:r w:rsidR="009D3D26"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w:t>
      </w:r>
    </w:p>
    <w:bookmarkEnd w:id="1"/>
    <w:p w14:paraId="165F1361" w14:textId="77777777" w:rsidR="001612C8" w:rsidRPr="00B44225" w:rsidRDefault="001612C8" w:rsidP="00B44225">
      <w:pPr>
        <w:spacing w:line="260" w:lineRule="exact"/>
        <w:jc w:val="both"/>
        <w:rPr>
          <w:rFonts w:ascii="Arial" w:hAnsi="Arial" w:cs="Arial"/>
          <w:color w:val="000000" w:themeColor="text1"/>
          <w:sz w:val="20"/>
          <w:szCs w:val="20"/>
        </w:rPr>
      </w:pPr>
    </w:p>
    <w:p w14:paraId="58773ED6" w14:textId="77777777" w:rsidR="008567E3" w:rsidRPr="00B44225" w:rsidRDefault="008567E3" w:rsidP="00B44225">
      <w:pPr>
        <w:spacing w:line="260" w:lineRule="exact"/>
        <w:jc w:val="both"/>
        <w:rPr>
          <w:rFonts w:ascii="Arial" w:hAnsi="Arial" w:cs="Arial"/>
          <w:color w:val="000000" w:themeColor="text1"/>
          <w:sz w:val="20"/>
          <w:szCs w:val="20"/>
        </w:rPr>
      </w:pPr>
    </w:p>
    <w:p w14:paraId="71B28655" w14:textId="77777777" w:rsidR="008567E3" w:rsidRPr="00B44225" w:rsidRDefault="008567E3" w:rsidP="00B44225">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 xml:space="preserve">SPOŠTOVANJE HIŠNEGA REDA IN </w:t>
      </w:r>
      <w:r w:rsidR="008706B4">
        <w:rPr>
          <w:rFonts w:ascii="Arial" w:hAnsi="Arial" w:cs="Arial"/>
          <w:b/>
          <w:color w:val="000000" w:themeColor="text1"/>
          <w:sz w:val="20"/>
          <w:szCs w:val="20"/>
        </w:rPr>
        <w:t xml:space="preserve">PRDRŽEK ZA VARNOSTNO PREVERJANJE </w:t>
      </w:r>
    </w:p>
    <w:p w14:paraId="68D86EFA" w14:textId="77777777" w:rsidR="008567E3" w:rsidRPr="00B44225" w:rsidRDefault="008567E3" w:rsidP="00B44225">
      <w:pPr>
        <w:spacing w:line="260" w:lineRule="exact"/>
        <w:jc w:val="both"/>
        <w:rPr>
          <w:rFonts w:ascii="Arial" w:hAnsi="Arial" w:cs="Arial"/>
          <w:color w:val="000000" w:themeColor="text1"/>
          <w:sz w:val="20"/>
          <w:szCs w:val="20"/>
        </w:rPr>
      </w:pPr>
    </w:p>
    <w:p w14:paraId="52264FA6" w14:textId="77777777" w:rsidR="008567E3" w:rsidRPr="00B44225" w:rsidRDefault="008567E3"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2CA838D" w14:textId="77777777" w:rsidR="008567E3" w:rsidRPr="00B44225" w:rsidRDefault="008567E3" w:rsidP="00B44225">
      <w:pPr>
        <w:spacing w:line="260" w:lineRule="exact"/>
        <w:jc w:val="both"/>
        <w:rPr>
          <w:rFonts w:ascii="Arial" w:eastAsia="Calibri" w:hAnsi="Arial" w:cs="Arial"/>
          <w:color w:val="000000" w:themeColor="text1"/>
          <w:sz w:val="20"/>
          <w:szCs w:val="20"/>
          <w:lang w:eastAsia="en-US"/>
        </w:rPr>
      </w:pPr>
    </w:p>
    <w:p w14:paraId="4E256F72" w14:textId="77777777" w:rsidR="008567E3" w:rsidRPr="00B44225" w:rsidRDefault="008567E3"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0D313D3C" w14:textId="77777777" w:rsidR="008567E3" w:rsidRPr="00B44225" w:rsidRDefault="008567E3"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3506F1F3" w14:textId="77777777" w:rsidR="008567E3" w:rsidRPr="00B44225" w:rsidRDefault="008567E3"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44225">
        <w:rPr>
          <w:rFonts w:ascii="Arial" w:eastAsia="Calibri" w:hAnsi="Arial" w:cs="Arial"/>
          <w:color w:val="000000" w:themeColor="text1"/>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okvirnega sporazuma brez obrazložitve.</w:t>
      </w:r>
    </w:p>
    <w:p w14:paraId="667CD83C" w14:textId="77777777" w:rsidR="00292D76" w:rsidRDefault="00292D76" w:rsidP="00292D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0"/>
          <w:lang w:eastAsia="en-US"/>
        </w:rPr>
      </w:pPr>
    </w:p>
    <w:p w14:paraId="5E805148" w14:textId="77777777" w:rsidR="00292D76" w:rsidRPr="00EF7E84" w:rsidRDefault="00292D76" w:rsidP="00292D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bookmarkStart w:id="3" w:name="_GoBack"/>
      <w:r w:rsidRPr="00EF7E84">
        <w:rPr>
          <w:rFonts w:ascii="Arial" w:eastAsia="Calibri" w:hAnsi="Arial" w:cs="Arial"/>
          <w:bCs/>
          <w:sz w:val="20"/>
          <w:szCs w:val="20"/>
          <w:lang w:eastAsia="en-US"/>
        </w:rPr>
        <w:t xml:space="preserve">Naročnik si pridržuje pravico, da Policija izvede varnostno preverjanje po četrtem odstavku 51. člena Zakona o organiziranosti in delu v Policiji (Uradni list RS, št. 15/13, 11/14, 86/15, 77/16, 77/17, 36/19-ZDZ, 200/20 in 172/21, v nadaljevanju ZODPol),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Pr="00EF7E84">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bookmarkEnd w:id="3"/>
    <w:p w14:paraId="7BBB2F0A" w14:textId="77777777" w:rsidR="008E3B1A" w:rsidRPr="00B44225" w:rsidRDefault="008E3B1A"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57088473" w14:textId="77777777" w:rsidR="008E3B1A" w:rsidRPr="00B44225" w:rsidRDefault="008E3B1A"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CCE0651" w14:textId="77777777" w:rsidR="00276A77" w:rsidRPr="00B44225" w:rsidRDefault="00276A77" w:rsidP="00B44225">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PROTIKORUPCIJSKO DOLOČILO</w:t>
      </w:r>
    </w:p>
    <w:p w14:paraId="06D549C4" w14:textId="77777777" w:rsidR="001612C8" w:rsidRPr="00B44225" w:rsidRDefault="001612C8"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3F7B8CE4" w14:textId="77777777" w:rsidR="001612C8" w:rsidRPr="00B44225" w:rsidRDefault="001612C8"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01D8D283" w14:textId="77777777" w:rsidR="001612C8" w:rsidRPr="00B44225" w:rsidRDefault="001612C8" w:rsidP="00B442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6108A3C" w14:textId="77777777" w:rsidR="001612C8" w:rsidRPr="00B44225" w:rsidRDefault="001612C8"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B44225">
        <w:rPr>
          <w:rFonts w:ascii="Arial" w:hAnsi="Arial" w:cs="Arial"/>
          <w:color w:val="000000" w:themeColor="text1"/>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739404CD" w14:textId="77777777" w:rsidR="001612C8" w:rsidRPr="00B44225" w:rsidRDefault="001612C8"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8917B3" w14:textId="77777777" w:rsidR="001612C8" w:rsidRPr="00B44225" w:rsidRDefault="001612C8" w:rsidP="00B442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Pogodbeni stranki soglašata, da je </w:t>
      </w:r>
      <w:r w:rsidR="009D3D26" w:rsidRPr="00B44225">
        <w:rPr>
          <w:rFonts w:ascii="Arial" w:hAnsi="Arial" w:cs="Arial"/>
          <w:color w:val="000000" w:themeColor="text1"/>
          <w:sz w:val="20"/>
          <w:szCs w:val="20"/>
        </w:rPr>
        <w:t>okvirni sporazum</w:t>
      </w:r>
      <w:r w:rsidRPr="00B44225">
        <w:rPr>
          <w:rFonts w:ascii="Arial" w:hAnsi="Arial" w:cs="Arial"/>
          <w:color w:val="000000" w:themeColor="text1"/>
          <w:sz w:val="20"/>
          <w:szCs w:val="20"/>
        </w:rPr>
        <w:t xml:space="preserve"> v primeru, da kdo v imenu ali na račun druge pogodbene stranke (izvajalca), predstavniku ali posredniku organa ali organizacije iz javnega sektorja obljubi, ponudi ali da kakšno nedovoljeno korist za:</w:t>
      </w:r>
    </w:p>
    <w:p w14:paraId="765EDECD" w14:textId="77777777" w:rsidR="001612C8" w:rsidRPr="00B44225" w:rsidRDefault="001612C8" w:rsidP="00B442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pridobitev posla ali</w:t>
      </w:r>
    </w:p>
    <w:p w14:paraId="30966831" w14:textId="77777777" w:rsidR="001612C8" w:rsidRPr="00B44225" w:rsidRDefault="001612C8" w:rsidP="00B442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sklenitev posla pod ugodnejšimi pogoji ali</w:t>
      </w:r>
    </w:p>
    <w:p w14:paraId="1527F43F" w14:textId="77777777" w:rsidR="001612C8" w:rsidRPr="00B44225" w:rsidRDefault="001612C8" w:rsidP="00B442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opustitev dolžnega nadzora nad izvajanjem pogodbenih obveznosti ali</w:t>
      </w:r>
    </w:p>
    <w:p w14:paraId="38D1E390" w14:textId="77777777" w:rsidR="001612C8" w:rsidRPr="00B44225" w:rsidRDefault="001612C8" w:rsidP="00B442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713DA82" w14:textId="77777777" w:rsidR="001612C8" w:rsidRPr="00B44225" w:rsidRDefault="001612C8" w:rsidP="00B4422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nična, če pa </w:t>
      </w:r>
      <w:r w:rsidR="009D3D26" w:rsidRPr="00B44225">
        <w:rPr>
          <w:rFonts w:ascii="Arial" w:hAnsi="Arial" w:cs="Arial"/>
          <w:color w:val="000000" w:themeColor="text1"/>
          <w:sz w:val="20"/>
          <w:szCs w:val="20"/>
        </w:rPr>
        <w:t>okvirni sporazum</w:t>
      </w:r>
      <w:r w:rsidRPr="00B44225">
        <w:rPr>
          <w:rFonts w:ascii="Arial" w:hAnsi="Arial" w:cs="Arial"/>
          <w:color w:val="000000" w:themeColor="text1"/>
          <w:sz w:val="20"/>
          <w:szCs w:val="20"/>
        </w:rPr>
        <w:t xml:space="preserve"> še ni veljav</w:t>
      </w:r>
      <w:r w:rsidR="009D3D26" w:rsidRPr="00B44225">
        <w:rPr>
          <w:rFonts w:ascii="Arial" w:hAnsi="Arial" w:cs="Arial"/>
          <w:color w:val="000000" w:themeColor="text1"/>
          <w:sz w:val="20"/>
          <w:szCs w:val="20"/>
        </w:rPr>
        <w:t>en</w:t>
      </w:r>
      <w:r w:rsidRPr="00B44225">
        <w:rPr>
          <w:rFonts w:ascii="Arial" w:hAnsi="Arial" w:cs="Arial"/>
          <w:color w:val="000000" w:themeColor="text1"/>
          <w:sz w:val="20"/>
          <w:szCs w:val="20"/>
        </w:rPr>
        <w:t xml:space="preserve">, se šteje, da </w:t>
      </w:r>
      <w:r w:rsidR="009D3D26" w:rsidRPr="00B44225">
        <w:rPr>
          <w:rFonts w:ascii="Arial" w:hAnsi="Arial" w:cs="Arial"/>
          <w:color w:val="000000" w:themeColor="text1"/>
          <w:sz w:val="20"/>
          <w:szCs w:val="20"/>
        </w:rPr>
        <w:t>okvirni sporazum</w:t>
      </w:r>
      <w:r w:rsidRPr="00B44225">
        <w:rPr>
          <w:rFonts w:ascii="Arial" w:hAnsi="Arial" w:cs="Arial"/>
          <w:color w:val="000000" w:themeColor="text1"/>
          <w:sz w:val="20"/>
          <w:szCs w:val="20"/>
        </w:rPr>
        <w:t xml:space="preserve"> ni bil sklenjen.</w:t>
      </w:r>
    </w:p>
    <w:p w14:paraId="7FB2AD33" w14:textId="77777777" w:rsidR="001612C8" w:rsidRPr="00B44225" w:rsidRDefault="001612C8" w:rsidP="00B44225">
      <w:pPr>
        <w:keepNext/>
        <w:spacing w:line="260" w:lineRule="exact"/>
        <w:contextualSpacing/>
        <w:rPr>
          <w:rFonts w:ascii="Arial" w:hAnsi="Arial" w:cs="Arial"/>
          <w:color w:val="000000" w:themeColor="text1"/>
          <w:sz w:val="20"/>
          <w:szCs w:val="20"/>
        </w:rPr>
      </w:pPr>
    </w:p>
    <w:p w14:paraId="04AB8706" w14:textId="77777777" w:rsidR="001612C8" w:rsidRPr="00B44225" w:rsidRDefault="001612C8" w:rsidP="00B44225">
      <w:pPr>
        <w:spacing w:line="260" w:lineRule="exact"/>
        <w:jc w:val="both"/>
        <w:rPr>
          <w:rFonts w:ascii="Arial" w:hAnsi="Arial" w:cs="Arial"/>
          <w:color w:val="000000" w:themeColor="text1"/>
          <w:sz w:val="20"/>
          <w:szCs w:val="20"/>
        </w:rPr>
      </w:pPr>
    </w:p>
    <w:p w14:paraId="4367B0A5" w14:textId="77777777" w:rsidR="00276A77" w:rsidRPr="00B44225" w:rsidRDefault="00276A77" w:rsidP="00B44225">
      <w:pPr>
        <w:spacing w:line="260" w:lineRule="exact"/>
        <w:jc w:val="both"/>
        <w:rPr>
          <w:rFonts w:ascii="Arial" w:hAnsi="Arial" w:cs="Arial"/>
          <w:b/>
          <w:color w:val="000000" w:themeColor="text1"/>
          <w:sz w:val="20"/>
          <w:szCs w:val="20"/>
        </w:rPr>
      </w:pPr>
      <w:r w:rsidRPr="00B44225">
        <w:rPr>
          <w:rFonts w:ascii="Arial" w:hAnsi="Arial" w:cs="Arial"/>
          <w:b/>
          <w:color w:val="000000" w:themeColor="text1"/>
          <w:sz w:val="20"/>
          <w:szCs w:val="20"/>
        </w:rPr>
        <w:t>PREDSTAVNIKI</w:t>
      </w:r>
    </w:p>
    <w:p w14:paraId="7BF07E02" w14:textId="77777777" w:rsidR="00276A77" w:rsidRPr="00B44225" w:rsidRDefault="00276A77" w:rsidP="00B44225">
      <w:pPr>
        <w:keepNext/>
        <w:spacing w:line="260" w:lineRule="exact"/>
        <w:jc w:val="both"/>
        <w:rPr>
          <w:rFonts w:ascii="Arial" w:hAnsi="Arial" w:cs="Arial"/>
          <w:color w:val="000000" w:themeColor="text1"/>
          <w:sz w:val="20"/>
          <w:szCs w:val="20"/>
        </w:rPr>
      </w:pPr>
    </w:p>
    <w:p w14:paraId="541F0B49" w14:textId="77777777" w:rsidR="00276A77" w:rsidRPr="00B44225" w:rsidRDefault="00276A77"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4600D366" w14:textId="77777777" w:rsidR="00276A77" w:rsidRPr="00B44225" w:rsidRDefault="00276A77" w:rsidP="00B44225">
      <w:pPr>
        <w:spacing w:line="260" w:lineRule="exact"/>
        <w:jc w:val="both"/>
        <w:rPr>
          <w:rFonts w:ascii="Arial" w:eastAsia="MS Mincho" w:hAnsi="Arial" w:cs="Arial"/>
          <w:color w:val="000000" w:themeColor="text1"/>
          <w:sz w:val="20"/>
          <w:szCs w:val="20"/>
        </w:rPr>
      </w:pPr>
    </w:p>
    <w:p w14:paraId="28BACEC4" w14:textId="77777777" w:rsidR="00276A77" w:rsidRPr="00B44225" w:rsidRDefault="00276A77" w:rsidP="00B44225">
      <w:pPr>
        <w:spacing w:line="260" w:lineRule="exact"/>
        <w:jc w:val="both"/>
        <w:rPr>
          <w:rFonts w:ascii="Arial" w:eastAsia="MS Mincho" w:hAnsi="Arial" w:cs="Arial"/>
          <w:color w:val="000000" w:themeColor="text1"/>
          <w:sz w:val="20"/>
          <w:szCs w:val="20"/>
        </w:rPr>
      </w:pPr>
      <w:r w:rsidRPr="00B44225">
        <w:rPr>
          <w:rFonts w:ascii="Arial" w:eastAsia="MS Mincho" w:hAnsi="Arial" w:cs="Arial"/>
          <w:color w:val="000000" w:themeColor="text1"/>
          <w:sz w:val="20"/>
          <w:szCs w:val="20"/>
        </w:rPr>
        <w:t>Skrbnik okvirnega sporazuma s strani naročnika je _________________.</w:t>
      </w:r>
    </w:p>
    <w:p w14:paraId="219AFF76" w14:textId="77777777" w:rsidR="00276A77" w:rsidRPr="00B44225" w:rsidRDefault="00276A77" w:rsidP="00B44225">
      <w:pPr>
        <w:spacing w:line="260" w:lineRule="exact"/>
        <w:jc w:val="both"/>
        <w:rPr>
          <w:rFonts w:ascii="Arial" w:eastAsia="MS Mincho" w:hAnsi="Arial" w:cs="Arial"/>
          <w:color w:val="000000" w:themeColor="text1"/>
          <w:sz w:val="20"/>
          <w:szCs w:val="20"/>
        </w:rPr>
      </w:pPr>
    </w:p>
    <w:p w14:paraId="52470591" w14:textId="77777777" w:rsidR="00276A77" w:rsidRPr="00B44225" w:rsidRDefault="00276A77" w:rsidP="00B44225">
      <w:pPr>
        <w:spacing w:line="260" w:lineRule="exact"/>
        <w:jc w:val="both"/>
        <w:rPr>
          <w:rFonts w:ascii="Arial" w:eastAsia="MS Mincho" w:hAnsi="Arial" w:cs="Arial"/>
          <w:color w:val="000000" w:themeColor="text1"/>
          <w:sz w:val="20"/>
          <w:szCs w:val="20"/>
        </w:rPr>
      </w:pPr>
      <w:r w:rsidRPr="00B44225">
        <w:rPr>
          <w:rFonts w:ascii="Arial" w:eastAsia="MS Mincho" w:hAnsi="Arial" w:cs="Arial"/>
          <w:color w:val="000000" w:themeColor="text1"/>
          <w:sz w:val="20"/>
          <w:szCs w:val="20"/>
        </w:rPr>
        <w:t>Skrbnik tega okvirnega sporazuma za izvajalca je __________________.</w:t>
      </w:r>
    </w:p>
    <w:p w14:paraId="09AD7242" w14:textId="77777777" w:rsidR="00276A77" w:rsidRPr="00B44225" w:rsidRDefault="00276A77" w:rsidP="00B44225">
      <w:pPr>
        <w:spacing w:line="260" w:lineRule="exact"/>
        <w:rPr>
          <w:rFonts w:ascii="Arial" w:hAnsi="Arial" w:cs="Arial"/>
          <w:color w:val="000000" w:themeColor="text1"/>
          <w:sz w:val="20"/>
          <w:szCs w:val="20"/>
        </w:rPr>
      </w:pPr>
    </w:p>
    <w:p w14:paraId="5E04F4A3" w14:textId="77777777" w:rsidR="00276A77" w:rsidRPr="00B44225" w:rsidRDefault="00276A77"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 spremembo skrbnikov iz tega člena ni potrebno skleniti aneksa k okvirnemu sporazumu. O spremembi se stranki pisno obvestita.</w:t>
      </w:r>
    </w:p>
    <w:p w14:paraId="7F2A06EC" w14:textId="77777777" w:rsidR="001612C8" w:rsidRPr="00B44225" w:rsidRDefault="001612C8" w:rsidP="00B44225">
      <w:pPr>
        <w:spacing w:line="260" w:lineRule="exact"/>
        <w:jc w:val="both"/>
        <w:rPr>
          <w:rFonts w:ascii="Arial" w:hAnsi="Arial" w:cs="Arial"/>
          <w:color w:val="000000" w:themeColor="text1"/>
          <w:sz w:val="20"/>
          <w:szCs w:val="20"/>
        </w:rPr>
      </w:pPr>
    </w:p>
    <w:p w14:paraId="0A5899A7" w14:textId="77777777" w:rsidR="008567E3" w:rsidRPr="00B44225" w:rsidRDefault="008567E3" w:rsidP="00B44225">
      <w:pPr>
        <w:spacing w:line="260" w:lineRule="exact"/>
        <w:jc w:val="both"/>
        <w:rPr>
          <w:rFonts w:ascii="Arial" w:hAnsi="Arial" w:cs="Arial"/>
          <w:color w:val="000000" w:themeColor="text1"/>
          <w:sz w:val="20"/>
          <w:szCs w:val="20"/>
        </w:rPr>
      </w:pPr>
    </w:p>
    <w:p w14:paraId="040B5059" w14:textId="77777777" w:rsidR="008567E3" w:rsidRPr="00B44225" w:rsidRDefault="008567E3" w:rsidP="00B44225">
      <w:pPr>
        <w:spacing w:line="260" w:lineRule="exact"/>
        <w:rPr>
          <w:rFonts w:ascii="Arial" w:hAnsi="Arial" w:cs="Arial"/>
          <w:b/>
          <w:color w:val="000000" w:themeColor="text1"/>
          <w:sz w:val="20"/>
          <w:szCs w:val="20"/>
        </w:rPr>
      </w:pPr>
      <w:r w:rsidRPr="00B44225">
        <w:rPr>
          <w:rFonts w:ascii="Arial" w:hAnsi="Arial" w:cs="Arial"/>
          <w:b/>
          <w:color w:val="000000" w:themeColor="text1"/>
          <w:sz w:val="20"/>
          <w:szCs w:val="20"/>
        </w:rPr>
        <w:t>KONČNE DOLOČBE</w:t>
      </w:r>
    </w:p>
    <w:p w14:paraId="41160E0B" w14:textId="77777777" w:rsidR="008567E3" w:rsidRPr="00B44225" w:rsidRDefault="008567E3" w:rsidP="00B44225">
      <w:pPr>
        <w:spacing w:line="260" w:lineRule="exact"/>
        <w:jc w:val="both"/>
        <w:rPr>
          <w:rFonts w:ascii="Arial" w:hAnsi="Arial" w:cs="Arial"/>
          <w:color w:val="000000" w:themeColor="text1"/>
          <w:sz w:val="20"/>
          <w:szCs w:val="20"/>
        </w:rPr>
      </w:pPr>
    </w:p>
    <w:p w14:paraId="0625A02E" w14:textId="77777777" w:rsidR="001612C8" w:rsidRPr="00B44225" w:rsidRDefault="001612C8"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C7EB291" w14:textId="77777777" w:rsidR="001612C8" w:rsidRPr="00B44225" w:rsidRDefault="001612C8" w:rsidP="00B44225">
      <w:pPr>
        <w:keepNext/>
        <w:spacing w:line="260" w:lineRule="exact"/>
        <w:jc w:val="center"/>
        <w:rPr>
          <w:rFonts w:ascii="Arial" w:hAnsi="Arial" w:cs="Arial"/>
          <w:color w:val="000000" w:themeColor="text1"/>
          <w:sz w:val="20"/>
          <w:szCs w:val="20"/>
        </w:rPr>
      </w:pPr>
    </w:p>
    <w:p w14:paraId="539544CF" w14:textId="77777777" w:rsidR="008567E3" w:rsidRPr="00B44225" w:rsidRDefault="008567E3"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Za medsebojne obveznosti, ki v okvirnem sporazumu niso opredeljene, veljajo določila Obligacijskega zakonika. </w:t>
      </w:r>
    </w:p>
    <w:p w14:paraId="207D94D7" w14:textId="77777777" w:rsidR="001612C8" w:rsidRPr="00B44225" w:rsidRDefault="001612C8" w:rsidP="00B44225">
      <w:pPr>
        <w:spacing w:line="260" w:lineRule="exact"/>
        <w:rPr>
          <w:rFonts w:ascii="Arial" w:hAnsi="Arial" w:cs="Arial"/>
          <w:color w:val="000000" w:themeColor="text1"/>
          <w:sz w:val="20"/>
          <w:szCs w:val="20"/>
        </w:rPr>
      </w:pPr>
    </w:p>
    <w:p w14:paraId="0CC3B534" w14:textId="77777777" w:rsidR="001612C8" w:rsidRPr="00B44225" w:rsidRDefault="001612C8" w:rsidP="00B44225">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t xml:space="preserve">Za vsa vprašanja, ki jih ta </w:t>
      </w:r>
      <w:r w:rsidR="009D3D26" w:rsidRPr="00B44225">
        <w:rPr>
          <w:rFonts w:ascii="Arial" w:hAnsi="Arial" w:cs="Arial"/>
          <w:color w:val="000000" w:themeColor="text1"/>
          <w:sz w:val="20"/>
          <w:szCs w:val="20"/>
        </w:rPr>
        <w:t>okvirni sporazum</w:t>
      </w:r>
      <w:r w:rsidRPr="00B44225">
        <w:rPr>
          <w:rFonts w:ascii="Arial" w:hAnsi="Arial" w:cs="Arial"/>
          <w:color w:val="000000" w:themeColor="text1"/>
          <w:sz w:val="20"/>
          <w:szCs w:val="20"/>
        </w:rPr>
        <w:t xml:space="preserve"> ne ureja, se uporabljajo določila Obligacijskega zakonika oziroma slovensko pravo. Določila Konvencije Združenih narodov o pogodbah o m</w:t>
      </w:r>
      <w:r w:rsidR="009D3D26" w:rsidRPr="00B44225">
        <w:rPr>
          <w:rFonts w:ascii="Arial" w:hAnsi="Arial" w:cs="Arial"/>
          <w:color w:val="000000" w:themeColor="text1"/>
          <w:sz w:val="20"/>
          <w:szCs w:val="20"/>
        </w:rPr>
        <w:t>ednarodni prodaji blaga se za ta</w:t>
      </w:r>
      <w:r w:rsidRPr="00B44225">
        <w:rPr>
          <w:rFonts w:ascii="Arial" w:hAnsi="Arial" w:cs="Arial"/>
          <w:color w:val="000000" w:themeColor="text1"/>
          <w:sz w:val="20"/>
          <w:szCs w:val="20"/>
        </w:rPr>
        <w:t xml:space="preserve"> </w:t>
      </w:r>
      <w:r w:rsidR="009D3D26" w:rsidRPr="00B44225">
        <w:rPr>
          <w:rFonts w:ascii="Arial" w:hAnsi="Arial" w:cs="Arial"/>
          <w:color w:val="000000" w:themeColor="text1"/>
          <w:sz w:val="20"/>
          <w:szCs w:val="20"/>
        </w:rPr>
        <w:t>okvirni sporazum</w:t>
      </w:r>
      <w:r w:rsidRPr="00B44225">
        <w:rPr>
          <w:rFonts w:ascii="Arial" w:hAnsi="Arial" w:cs="Arial"/>
          <w:color w:val="000000" w:themeColor="text1"/>
          <w:sz w:val="20"/>
          <w:szCs w:val="20"/>
        </w:rPr>
        <w:t xml:space="preserve"> ne uporabljajo. </w:t>
      </w:r>
      <w:r w:rsidRPr="00B44225">
        <w:rPr>
          <w:rFonts w:ascii="Arial" w:hAnsi="Arial" w:cs="Arial"/>
          <w:i/>
          <w:color w:val="000000" w:themeColor="text1"/>
          <w:sz w:val="20"/>
          <w:szCs w:val="20"/>
        </w:rPr>
        <w:t xml:space="preserve">/upošteva se za tujega ponudnika pri prodajni pogodbi oz. pogodbi z elementi prodaje; v tem primeru se črta zgornji odstavek/. </w:t>
      </w:r>
    </w:p>
    <w:p w14:paraId="4B0B4F1A" w14:textId="77777777" w:rsidR="001612C8" w:rsidRPr="00B44225" w:rsidRDefault="001612C8" w:rsidP="00B44225">
      <w:pPr>
        <w:spacing w:line="260" w:lineRule="exact"/>
        <w:rPr>
          <w:rFonts w:ascii="Arial" w:hAnsi="Arial" w:cs="Arial"/>
          <w:color w:val="000000" w:themeColor="text1"/>
          <w:sz w:val="20"/>
          <w:szCs w:val="20"/>
        </w:rPr>
      </w:pPr>
    </w:p>
    <w:p w14:paraId="0BE66FAA" w14:textId="77777777" w:rsidR="001612C8" w:rsidRPr="00B44225" w:rsidRDefault="001612C8"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225690B8" w14:textId="77777777" w:rsidR="001612C8" w:rsidRPr="00B44225" w:rsidRDefault="001612C8" w:rsidP="00B44225">
      <w:pPr>
        <w:keepNext/>
        <w:spacing w:line="260" w:lineRule="exact"/>
        <w:jc w:val="both"/>
        <w:rPr>
          <w:rFonts w:ascii="Arial" w:hAnsi="Arial" w:cs="Arial"/>
          <w:color w:val="000000" w:themeColor="text1"/>
          <w:sz w:val="20"/>
          <w:szCs w:val="20"/>
        </w:rPr>
      </w:pPr>
    </w:p>
    <w:p w14:paraId="6DFAB304" w14:textId="77777777" w:rsidR="008567E3" w:rsidRPr="00B44225" w:rsidRDefault="008567E3"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Vse morebitne spore povezane s tem okvirnim sporazumom, njegovo sklenitvijo in veljavnostjo bosta pogodbeni stranki reševali sporazumno, sicer pa jih rešuje stvarno pristojno sodišče v Ljubljani.</w:t>
      </w:r>
    </w:p>
    <w:p w14:paraId="45B287EE" w14:textId="77777777" w:rsidR="001612C8" w:rsidRPr="00B44225" w:rsidRDefault="001612C8" w:rsidP="00B44225">
      <w:pPr>
        <w:spacing w:line="260" w:lineRule="exact"/>
        <w:jc w:val="both"/>
        <w:rPr>
          <w:rFonts w:ascii="Arial" w:hAnsi="Arial" w:cs="Arial"/>
          <w:color w:val="000000" w:themeColor="text1"/>
          <w:sz w:val="20"/>
          <w:szCs w:val="20"/>
        </w:rPr>
      </w:pPr>
    </w:p>
    <w:p w14:paraId="6D158974" w14:textId="77777777" w:rsidR="001612C8" w:rsidRPr="00B44225" w:rsidRDefault="001612C8"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6E4718BB" w14:textId="77777777" w:rsidR="001612C8" w:rsidRPr="00B44225" w:rsidRDefault="001612C8" w:rsidP="00B44225">
      <w:pPr>
        <w:keepNext/>
        <w:spacing w:line="260" w:lineRule="exact"/>
        <w:jc w:val="both"/>
        <w:rPr>
          <w:rFonts w:ascii="Arial" w:hAnsi="Arial" w:cs="Arial"/>
          <w:color w:val="000000" w:themeColor="text1"/>
          <w:sz w:val="20"/>
          <w:szCs w:val="20"/>
        </w:rPr>
      </w:pPr>
    </w:p>
    <w:p w14:paraId="388CA5DC" w14:textId="77777777" w:rsidR="008567E3" w:rsidRPr="00B44225" w:rsidRDefault="008567E3"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Okvirni sporazum je sklenjen, ko ga podpišeta obe pogodbeni stranki in prične veljati z izpolnitvijo obveznosti izvajalca iz 22. člena tega okvirnega sporazuma ter velja do poteka obdobja, za katerega se sklepa. </w:t>
      </w:r>
    </w:p>
    <w:p w14:paraId="06C3C05E" w14:textId="77777777" w:rsidR="008567E3" w:rsidRPr="00B44225" w:rsidRDefault="008567E3" w:rsidP="00B44225">
      <w:pPr>
        <w:tabs>
          <w:tab w:val="left" w:pos="4600"/>
        </w:tabs>
        <w:spacing w:line="260" w:lineRule="exact"/>
        <w:jc w:val="both"/>
        <w:rPr>
          <w:rFonts w:ascii="Arial" w:hAnsi="Arial" w:cs="Arial"/>
          <w:color w:val="000000" w:themeColor="text1"/>
          <w:sz w:val="20"/>
          <w:szCs w:val="20"/>
        </w:rPr>
      </w:pPr>
    </w:p>
    <w:p w14:paraId="1EB788A7" w14:textId="77777777" w:rsidR="008567E3" w:rsidRPr="00B44225" w:rsidRDefault="008567E3" w:rsidP="00B44225">
      <w:pPr>
        <w:tabs>
          <w:tab w:val="left" w:pos="4600"/>
        </w:tabs>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Okvirni sporazum se sklepa za obdobje treh let.</w:t>
      </w:r>
    </w:p>
    <w:p w14:paraId="0202327B" w14:textId="77777777" w:rsidR="008567E3" w:rsidRPr="00B44225" w:rsidRDefault="008567E3" w:rsidP="00B44225">
      <w:pPr>
        <w:spacing w:line="260" w:lineRule="exact"/>
        <w:jc w:val="both"/>
        <w:rPr>
          <w:rFonts w:ascii="Arial" w:hAnsi="Arial" w:cs="Arial"/>
          <w:color w:val="000000" w:themeColor="text1"/>
          <w:sz w:val="20"/>
          <w:szCs w:val="20"/>
        </w:rPr>
      </w:pPr>
    </w:p>
    <w:p w14:paraId="29575AEC" w14:textId="77777777" w:rsidR="008567E3" w:rsidRPr="00B44225" w:rsidRDefault="008567E3" w:rsidP="00B44225">
      <w:pPr>
        <w:spacing w:line="260" w:lineRule="exact"/>
        <w:jc w:val="both"/>
        <w:rPr>
          <w:rFonts w:ascii="Arial" w:hAnsi="Arial" w:cs="Arial"/>
          <w:i/>
          <w:color w:val="000000" w:themeColor="text1"/>
          <w:sz w:val="20"/>
          <w:szCs w:val="20"/>
        </w:rPr>
      </w:pPr>
      <w:r w:rsidRPr="00B44225">
        <w:rPr>
          <w:rFonts w:ascii="Arial" w:hAnsi="Arial" w:cs="Arial"/>
          <w:color w:val="000000" w:themeColor="text1"/>
          <w:sz w:val="20"/>
          <w:szCs w:val="20"/>
        </w:rPr>
        <w:lastRenderedPageBreak/>
        <w:t>Naročnik si pridružuje pravico, da ne naroča izdelavo stražarskih hišk po tem okvirnem sporazumu v breme proračunov prihodnjih let, dokler za ta namen nima zagotovljenih pravic porabe v posebnem delu proračuna.</w:t>
      </w:r>
    </w:p>
    <w:p w14:paraId="1747D918" w14:textId="77777777" w:rsidR="008567E3" w:rsidRPr="00B44225" w:rsidRDefault="008567E3" w:rsidP="00B44225">
      <w:pPr>
        <w:spacing w:line="260" w:lineRule="exact"/>
        <w:jc w:val="both"/>
        <w:rPr>
          <w:rFonts w:ascii="Arial" w:hAnsi="Arial" w:cs="Arial"/>
          <w:color w:val="000000" w:themeColor="text1"/>
          <w:sz w:val="20"/>
          <w:szCs w:val="20"/>
        </w:rPr>
      </w:pPr>
    </w:p>
    <w:p w14:paraId="3A603188" w14:textId="77777777" w:rsidR="008567E3" w:rsidRPr="00B44225" w:rsidRDefault="008567E3"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Naročnik si pridržuje pravico do odpovedi okvirnega sporazuma, brez vsakih pravnih ali finančnih posledic, v kolikor v sprejetem proračunu nima zagotovljenih zadostnih pravic porabe. Naročnik lahko odpove okvirni sporazum z enomesečnim odpovednim rokom, ki začne teči od prejema pisnega obvestila, posredovanega izvajalcu s priporočeno pošto.</w:t>
      </w:r>
    </w:p>
    <w:p w14:paraId="1758F0A5" w14:textId="77777777" w:rsidR="001612C8" w:rsidRPr="00B44225" w:rsidRDefault="001612C8" w:rsidP="00B44225">
      <w:pPr>
        <w:spacing w:line="260" w:lineRule="exact"/>
        <w:jc w:val="both"/>
        <w:rPr>
          <w:rFonts w:ascii="Arial" w:hAnsi="Arial" w:cs="Arial"/>
          <w:color w:val="000000" w:themeColor="text1"/>
          <w:sz w:val="20"/>
          <w:szCs w:val="20"/>
        </w:rPr>
      </w:pPr>
    </w:p>
    <w:p w14:paraId="4A14B34C" w14:textId="77777777" w:rsidR="001612C8" w:rsidRPr="00B44225" w:rsidRDefault="001612C8" w:rsidP="00B44225">
      <w:pPr>
        <w:keepNext/>
        <w:numPr>
          <w:ilvl w:val="0"/>
          <w:numId w:val="6"/>
        </w:numPr>
        <w:spacing w:line="260" w:lineRule="exact"/>
        <w:contextualSpacing/>
        <w:jc w:val="center"/>
        <w:rPr>
          <w:rFonts w:ascii="Arial" w:hAnsi="Arial" w:cs="Arial"/>
          <w:color w:val="000000" w:themeColor="text1"/>
          <w:sz w:val="20"/>
          <w:szCs w:val="20"/>
          <w:lang w:eastAsia="en-US"/>
        </w:rPr>
      </w:pPr>
      <w:r w:rsidRPr="00B44225">
        <w:rPr>
          <w:rFonts w:ascii="Arial" w:hAnsi="Arial" w:cs="Arial"/>
          <w:color w:val="000000" w:themeColor="text1"/>
          <w:sz w:val="20"/>
          <w:szCs w:val="20"/>
          <w:lang w:eastAsia="en-US"/>
        </w:rPr>
        <w:t>člen</w:t>
      </w:r>
    </w:p>
    <w:p w14:paraId="172F3DC8" w14:textId="77777777" w:rsidR="001612C8" w:rsidRPr="00B44225" w:rsidRDefault="001612C8" w:rsidP="00B44225">
      <w:pPr>
        <w:spacing w:line="260" w:lineRule="exact"/>
        <w:jc w:val="center"/>
        <w:rPr>
          <w:rFonts w:ascii="Arial" w:hAnsi="Arial" w:cs="Arial"/>
          <w:i/>
          <w:color w:val="000000" w:themeColor="text1"/>
          <w:sz w:val="20"/>
          <w:szCs w:val="20"/>
        </w:rPr>
      </w:pPr>
      <w:r w:rsidRPr="00B44225">
        <w:rPr>
          <w:rFonts w:ascii="Arial" w:hAnsi="Arial" w:cs="Arial"/>
          <w:i/>
          <w:color w:val="000000" w:themeColor="text1"/>
          <w:sz w:val="20"/>
          <w:szCs w:val="20"/>
        </w:rPr>
        <w:t>/navedbe, ki se nanašajo na podizvajalca, se ustrezno upoštevajo glede na konkreten primer/</w:t>
      </w:r>
    </w:p>
    <w:p w14:paraId="0A61ECF6" w14:textId="77777777" w:rsidR="001612C8" w:rsidRPr="00B44225" w:rsidRDefault="001612C8" w:rsidP="00B44225">
      <w:pPr>
        <w:spacing w:line="260" w:lineRule="exact"/>
        <w:jc w:val="center"/>
        <w:rPr>
          <w:rFonts w:ascii="Arial" w:hAnsi="Arial" w:cs="Arial"/>
          <w:color w:val="000000" w:themeColor="text1"/>
          <w:sz w:val="20"/>
          <w:szCs w:val="20"/>
        </w:rPr>
      </w:pPr>
    </w:p>
    <w:p w14:paraId="69CC61E5"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Ta </w:t>
      </w:r>
      <w:r w:rsidR="008567E3" w:rsidRPr="00B44225">
        <w:rPr>
          <w:rFonts w:ascii="Arial" w:hAnsi="Arial" w:cs="Arial"/>
          <w:color w:val="000000" w:themeColor="text1"/>
          <w:sz w:val="20"/>
          <w:szCs w:val="20"/>
        </w:rPr>
        <w:t xml:space="preserve">okvirni sporazum je sklenjen </w:t>
      </w:r>
      <w:r w:rsidRPr="00B44225">
        <w:rPr>
          <w:rFonts w:ascii="Arial" w:hAnsi="Arial" w:cs="Arial"/>
          <w:color w:val="000000" w:themeColor="text1"/>
          <w:sz w:val="20"/>
          <w:szCs w:val="20"/>
        </w:rPr>
        <w:t>pod razveznim pogojem, ki se uresniči v primeru izpolnitve ene od naslednjih okoliščin:</w:t>
      </w:r>
    </w:p>
    <w:p w14:paraId="60D487CC" w14:textId="77777777" w:rsidR="001612C8" w:rsidRPr="00B44225" w:rsidRDefault="001612C8" w:rsidP="00B44225">
      <w:pPr>
        <w:numPr>
          <w:ilvl w:val="0"/>
          <w:numId w:val="1"/>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če bo naročnik seznanjen, da je sodišče s pravnomočno odločitvijo ugotovilo kršitev obveznosti delovne, okoljske ali socialne zakonodaje s strani izvajalca ali podizvajalca ali</w:t>
      </w:r>
    </w:p>
    <w:p w14:paraId="546A95BE" w14:textId="77777777" w:rsidR="001612C8" w:rsidRPr="00B44225" w:rsidRDefault="001612C8" w:rsidP="00B44225">
      <w:pPr>
        <w:numPr>
          <w:ilvl w:val="0"/>
          <w:numId w:val="1"/>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če bo naročnik seznanjen, da je pristojni državni organ pri izvajalcu ali podizvajalcu v času izvajanja </w:t>
      </w:r>
      <w:r w:rsidR="008567E3" w:rsidRPr="00B44225">
        <w:rPr>
          <w:rFonts w:ascii="Arial" w:hAnsi="Arial" w:cs="Arial"/>
          <w:color w:val="000000" w:themeColor="text1"/>
          <w:sz w:val="20"/>
          <w:szCs w:val="20"/>
        </w:rPr>
        <w:t>okvirnega sporazuma</w:t>
      </w:r>
      <w:r w:rsidRPr="00B44225">
        <w:rPr>
          <w:rFonts w:ascii="Arial" w:hAnsi="Arial" w:cs="Arial"/>
          <w:color w:val="000000" w:themeColor="text1"/>
          <w:sz w:val="20"/>
          <w:szCs w:val="20"/>
        </w:rPr>
        <w:t xml:space="preserve"> ugotovil najmanj dve kršitvi v zvezi s:</w:t>
      </w:r>
    </w:p>
    <w:p w14:paraId="17FF84CD" w14:textId="77777777" w:rsidR="001612C8" w:rsidRPr="00B44225" w:rsidRDefault="001612C8" w:rsidP="00B44225">
      <w:pPr>
        <w:numPr>
          <w:ilvl w:val="1"/>
          <w:numId w:val="1"/>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plačilom za delo,</w:t>
      </w:r>
    </w:p>
    <w:p w14:paraId="409659BB" w14:textId="77777777" w:rsidR="001612C8" w:rsidRPr="00B44225" w:rsidRDefault="001612C8" w:rsidP="00B44225">
      <w:pPr>
        <w:numPr>
          <w:ilvl w:val="1"/>
          <w:numId w:val="1"/>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delovnim časom,</w:t>
      </w:r>
    </w:p>
    <w:p w14:paraId="62FD29AE" w14:textId="77777777" w:rsidR="001612C8" w:rsidRPr="00B44225" w:rsidRDefault="001612C8" w:rsidP="00B44225">
      <w:pPr>
        <w:numPr>
          <w:ilvl w:val="1"/>
          <w:numId w:val="1"/>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počitki,</w:t>
      </w:r>
    </w:p>
    <w:p w14:paraId="2534F4BE" w14:textId="77777777" w:rsidR="001612C8" w:rsidRPr="00B44225" w:rsidRDefault="001612C8" w:rsidP="00B44225">
      <w:pPr>
        <w:numPr>
          <w:ilvl w:val="1"/>
          <w:numId w:val="1"/>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opravljanjem dela na podlagi pogodb civilnega prava kljub obstoju elementov delovnega razmerja ali v zvezi z zaposlovanjem na črno</w:t>
      </w:r>
    </w:p>
    <w:p w14:paraId="7B9DF283" w14:textId="77777777" w:rsidR="001612C8" w:rsidRPr="00B44225" w:rsidRDefault="001612C8" w:rsidP="00B44225">
      <w:pPr>
        <w:spacing w:line="260" w:lineRule="exact"/>
        <w:ind w:left="709"/>
        <w:jc w:val="both"/>
        <w:rPr>
          <w:rFonts w:ascii="Arial" w:hAnsi="Arial" w:cs="Arial"/>
          <w:color w:val="000000" w:themeColor="text1"/>
          <w:sz w:val="20"/>
          <w:szCs w:val="20"/>
        </w:rPr>
      </w:pPr>
      <w:r w:rsidRPr="00B44225">
        <w:rPr>
          <w:rFonts w:ascii="Arial" w:hAnsi="Arial" w:cs="Arial"/>
          <w:color w:val="000000" w:themeColor="text1"/>
          <w:sz w:val="20"/>
          <w:szCs w:val="20"/>
        </w:rPr>
        <w:t xml:space="preserve">in za kateri mu je bila s pravnomočno odločitvijo ali več pravnomočnimi odločitvami izrečena globa za prekršek, in pod pogojem, da je od seznanitve s kršitvijo in do izteka veljavnosti </w:t>
      </w:r>
      <w:r w:rsidR="006D670C" w:rsidRPr="00B44225">
        <w:rPr>
          <w:rFonts w:ascii="Arial" w:hAnsi="Arial" w:cs="Arial"/>
          <w:color w:val="000000" w:themeColor="text1"/>
          <w:sz w:val="20"/>
          <w:szCs w:val="20"/>
        </w:rPr>
        <w:t>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w:t>
      </w:r>
      <w:r w:rsidRPr="00B44225">
        <w:rPr>
          <w:rFonts w:ascii="Arial" w:hAnsi="Arial" w:cs="Arial"/>
          <w:color w:val="000000" w:themeColor="text1"/>
          <w:sz w:val="20"/>
          <w:szCs w:val="20"/>
        </w:rPr>
        <w:t>.</w:t>
      </w:r>
    </w:p>
    <w:p w14:paraId="756D9574" w14:textId="77777777" w:rsidR="001612C8" w:rsidRPr="00B44225" w:rsidRDefault="001612C8" w:rsidP="00B44225">
      <w:pPr>
        <w:spacing w:line="260" w:lineRule="exact"/>
        <w:jc w:val="both"/>
        <w:rPr>
          <w:rFonts w:ascii="Arial" w:hAnsi="Arial" w:cs="Arial"/>
          <w:color w:val="000000" w:themeColor="text1"/>
          <w:sz w:val="20"/>
          <w:szCs w:val="20"/>
        </w:rPr>
      </w:pPr>
    </w:p>
    <w:p w14:paraId="080B8BBD" w14:textId="77777777" w:rsidR="006D670C"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V primeru izpolnitve okoliščine in pogojev iz prejšnjega odstavka se šteje, da je </w:t>
      </w:r>
      <w:r w:rsidR="006D670C" w:rsidRPr="00B44225">
        <w:rPr>
          <w:rFonts w:ascii="Arial" w:hAnsi="Arial" w:cs="Arial"/>
          <w:color w:val="000000" w:themeColor="text1"/>
          <w:sz w:val="20"/>
          <w:szCs w:val="20"/>
        </w:rPr>
        <w:t>okvirni sporazum</w:t>
      </w:r>
      <w:r w:rsidRPr="00B44225">
        <w:rPr>
          <w:rFonts w:ascii="Arial" w:hAnsi="Arial" w:cs="Arial"/>
          <w:color w:val="000000" w:themeColor="text1"/>
          <w:sz w:val="20"/>
          <w:szCs w:val="20"/>
        </w:rPr>
        <w:t xml:space="preserve"> razvezan z dnem sklenitve </w:t>
      </w:r>
      <w:r w:rsidR="006D670C" w:rsidRPr="00B44225">
        <w:rPr>
          <w:rFonts w:ascii="Arial" w:hAnsi="Arial" w:cs="Arial"/>
          <w:color w:val="000000" w:themeColor="text1"/>
          <w:sz w:val="20"/>
          <w:szCs w:val="20"/>
        </w:rPr>
        <w:t>novega okvirnega sporazuma o izvedbi javnega naročila za predmetno naročilo. O datumu sklenitve novega okvirnega sporazuma bo naročnik obvestil izvajalca.</w:t>
      </w:r>
    </w:p>
    <w:p w14:paraId="3DFC8A3B" w14:textId="77777777" w:rsidR="001612C8" w:rsidRPr="00B44225" w:rsidRDefault="001612C8" w:rsidP="00B44225">
      <w:pPr>
        <w:spacing w:line="260" w:lineRule="exact"/>
        <w:jc w:val="both"/>
        <w:rPr>
          <w:rFonts w:ascii="Arial" w:hAnsi="Arial" w:cs="Arial"/>
          <w:color w:val="000000" w:themeColor="text1"/>
          <w:sz w:val="20"/>
          <w:szCs w:val="20"/>
        </w:rPr>
      </w:pPr>
    </w:p>
    <w:p w14:paraId="1C4FD898" w14:textId="77777777" w:rsidR="006D670C" w:rsidRPr="00B44225" w:rsidRDefault="006D670C"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Če naročnik v roku 30 dni od seznanitve s kršitvijo ne začne novega postopka javnega naročila, se šteje, da je okvirni sporazum razvezan trideseti dan od seznanitve s kršitvijo.</w:t>
      </w:r>
    </w:p>
    <w:p w14:paraId="3E350CEB" w14:textId="77777777" w:rsidR="001612C8" w:rsidRPr="00B44225" w:rsidRDefault="001612C8" w:rsidP="00B44225">
      <w:pPr>
        <w:spacing w:line="260" w:lineRule="exact"/>
        <w:jc w:val="both"/>
        <w:rPr>
          <w:rFonts w:ascii="Arial" w:hAnsi="Arial" w:cs="Arial"/>
          <w:color w:val="000000" w:themeColor="text1"/>
          <w:sz w:val="20"/>
          <w:szCs w:val="20"/>
        </w:rPr>
      </w:pPr>
    </w:p>
    <w:p w14:paraId="143D7B13"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je dolžan nemudoma seznaniti naročnika o okoliščinah iz prvega odstavka tega člena. </w:t>
      </w:r>
    </w:p>
    <w:p w14:paraId="15A74A5E" w14:textId="77777777" w:rsidR="001612C8" w:rsidRPr="00B44225" w:rsidRDefault="001612C8" w:rsidP="00B44225">
      <w:pPr>
        <w:spacing w:line="260" w:lineRule="exact"/>
        <w:jc w:val="both"/>
        <w:rPr>
          <w:rFonts w:ascii="Arial" w:hAnsi="Arial" w:cs="Arial"/>
          <w:color w:val="000000" w:themeColor="text1"/>
          <w:sz w:val="20"/>
          <w:szCs w:val="20"/>
        </w:rPr>
      </w:pPr>
    </w:p>
    <w:p w14:paraId="4DDCB00B" w14:textId="77777777" w:rsidR="006D670C" w:rsidRPr="00B44225" w:rsidRDefault="006D670C" w:rsidP="00B44225">
      <w:pPr>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Naročnik lahko, ne glede na določila Obligacijskega zakonika, odstopi od okvirnega sporazuma v naslednjih okoliščinah:</w:t>
      </w:r>
    </w:p>
    <w:p w14:paraId="265A832B" w14:textId="77777777" w:rsidR="001612C8" w:rsidRPr="00B44225" w:rsidRDefault="001612C8" w:rsidP="00B44225">
      <w:pPr>
        <w:numPr>
          <w:ilvl w:val="0"/>
          <w:numId w:val="2"/>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javno naročilo je bilo bistveno spremenjeno, kar terja nov postopek javnega naročanja;</w:t>
      </w:r>
    </w:p>
    <w:p w14:paraId="7966D50B" w14:textId="77777777" w:rsidR="001612C8" w:rsidRPr="00B44225" w:rsidRDefault="001612C8" w:rsidP="00B44225">
      <w:pPr>
        <w:numPr>
          <w:ilvl w:val="0"/>
          <w:numId w:val="2"/>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v času oddaje javnega naročila je bil izvajalec v enem od položajev, zaradi katerega bi ga naročnik moral izključiti iz postopka javnega naročila, pa s tem dejstvom naročnik ni bil seznanjen v postopku javnega naročila;</w:t>
      </w:r>
    </w:p>
    <w:p w14:paraId="790811AF" w14:textId="77777777" w:rsidR="001612C8" w:rsidRPr="00B44225" w:rsidRDefault="001612C8" w:rsidP="00B44225">
      <w:pPr>
        <w:numPr>
          <w:ilvl w:val="0"/>
          <w:numId w:val="2"/>
        </w:num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59B6F2B" w14:textId="77777777" w:rsidR="001612C8" w:rsidRPr="00B44225" w:rsidRDefault="001612C8" w:rsidP="00B44225">
      <w:pPr>
        <w:spacing w:line="260" w:lineRule="exact"/>
        <w:jc w:val="both"/>
        <w:rPr>
          <w:rFonts w:ascii="Arial" w:hAnsi="Arial" w:cs="Arial"/>
          <w:color w:val="000000" w:themeColor="text1"/>
          <w:sz w:val="20"/>
          <w:szCs w:val="20"/>
        </w:rPr>
      </w:pPr>
    </w:p>
    <w:p w14:paraId="7704A38D" w14:textId="77777777" w:rsidR="001612C8" w:rsidRPr="00B44225" w:rsidRDefault="001612C8" w:rsidP="00B44225">
      <w:pPr>
        <w:keepNext/>
        <w:spacing w:line="260" w:lineRule="exact"/>
        <w:ind w:left="283" w:hanging="283"/>
        <w:jc w:val="center"/>
        <w:rPr>
          <w:rFonts w:ascii="Arial" w:hAnsi="Arial" w:cs="Arial"/>
          <w:color w:val="000000" w:themeColor="text1"/>
          <w:sz w:val="20"/>
          <w:szCs w:val="20"/>
        </w:rPr>
      </w:pPr>
      <w:r w:rsidRPr="00B44225">
        <w:rPr>
          <w:rFonts w:ascii="Arial" w:hAnsi="Arial" w:cs="Arial"/>
          <w:color w:val="000000" w:themeColor="text1"/>
          <w:sz w:val="20"/>
          <w:szCs w:val="20"/>
        </w:rPr>
        <w:t>23. člen</w:t>
      </w:r>
    </w:p>
    <w:p w14:paraId="08035DC0" w14:textId="77777777" w:rsidR="001612C8" w:rsidRPr="00B44225" w:rsidRDefault="001612C8" w:rsidP="00B44225">
      <w:pPr>
        <w:keepNext/>
        <w:autoSpaceDE w:val="0"/>
        <w:autoSpaceDN w:val="0"/>
        <w:adjustRightInd w:val="0"/>
        <w:spacing w:line="260" w:lineRule="exact"/>
        <w:rPr>
          <w:rFonts w:ascii="Arial" w:hAnsi="Arial" w:cs="Arial"/>
          <w:bCs/>
          <w:iCs/>
          <w:color w:val="000000" w:themeColor="text1"/>
          <w:sz w:val="20"/>
          <w:szCs w:val="20"/>
        </w:rPr>
      </w:pPr>
    </w:p>
    <w:p w14:paraId="0430363E" w14:textId="77777777" w:rsidR="006D670C" w:rsidRPr="00B44225" w:rsidRDefault="006D670C"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Okvirni sporazum je sestavljen v dveh enakih izvodih, od katerih prejme naročnik en izvod in izvajalec en izvod.</w:t>
      </w:r>
    </w:p>
    <w:p w14:paraId="489D916F" w14:textId="77777777" w:rsidR="001612C8" w:rsidRPr="00B44225" w:rsidRDefault="001612C8" w:rsidP="00B44225">
      <w:pPr>
        <w:spacing w:line="260" w:lineRule="exact"/>
        <w:jc w:val="both"/>
        <w:rPr>
          <w:rFonts w:ascii="Arial" w:hAnsi="Arial" w:cs="Arial"/>
          <w:color w:val="000000" w:themeColor="text1"/>
          <w:sz w:val="20"/>
          <w:szCs w:val="20"/>
        </w:rPr>
      </w:pPr>
    </w:p>
    <w:p w14:paraId="5FE12FE8" w14:textId="77777777" w:rsidR="001612C8" w:rsidRPr="00B44225" w:rsidRDefault="001612C8" w:rsidP="00B44225">
      <w:pPr>
        <w:spacing w:line="260" w:lineRule="exact"/>
        <w:jc w:val="both"/>
        <w:rPr>
          <w:rFonts w:ascii="Arial" w:hAnsi="Arial" w:cs="Arial"/>
          <w:color w:val="000000" w:themeColor="text1"/>
          <w:sz w:val="20"/>
          <w:szCs w:val="20"/>
        </w:rPr>
      </w:pPr>
    </w:p>
    <w:p w14:paraId="5CF7B64A"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dne __________</w:t>
      </w:r>
      <w:r w:rsidRPr="00B44225">
        <w:rPr>
          <w:rFonts w:ascii="Arial" w:hAnsi="Arial" w:cs="Arial"/>
          <w:color w:val="000000" w:themeColor="text1"/>
          <w:sz w:val="20"/>
          <w:szCs w:val="20"/>
        </w:rPr>
        <w:tab/>
      </w:r>
      <w:r w:rsidRPr="00B44225">
        <w:rPr>
          <w:rFonts w:ascii="Arial" w:hAnsi="Arial" w:cs="Arial"/>
          <w:color w:val="000000" w:themeColor="text1"/>
          <w:sz w:val="20"/>
          <w:szCs w:val="20"/>
        </w:rPr>
        <w:tab/>
        <w:t>Ljubljana, dne ______________</w:t>
      </w:r>
    </w:p>
    <w:p w14:paraId="26191B03" w14:textId="77777777" w:rsidR="001612C8" w:rsidRPr="00B44225" w:rsidRDefault="001612C8" w:rsidP="00B44225">
      <w:pPr>
        <w:spacing w:line="260" w:lineRule="exact"/>
        <w:jc w:val="both"/>
        <w:rPr>
          <w:rFonts w:ascii="Arial" w:hAnsi="Arial" w:cs="Arial"/>
          <w:color w:val="000000" w:themeColor="text1"/>
          <w:sz w:val="20"/>
          <w:szCs w:val="20"/>
        </w:rPr>
      </w:pPr>
    </w:p>
    <w:p w14:paraId="2C2E0BAC" w14:textId="77777777" w:rsidR="001612C8" w:rsidRPr="00B44225" w:rsidRDefault="001612C8" w:rsidP="00B44225">
      <w:pPr>
        <w:spacing w:line="260" w:lineRule="exact"/>
        <w:jc w:val="both"/>
        <w:rPr>
          <w:rFonts w:ascii="Arial" w:hAnsi="Arial" w:cs="Arial"/>
          <w:color w:val="000000" w:themeColor="text1"/>
          <w:sz w:val="20"/>
          <w:szCs w:val="20"/>
        </w:rPr>
      </w:pPr>
    </w:p>
    <w:p w14:paraId="7D828731"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Izvajalec:                     </w:t>
      </w:r>
      <w:r w:rsidRPr="00B44225">
        <w:rPr>
          <w:rFonts w:ascii="Arial" w:hAnsi="Arial" w:cs="Arial"/>
          <w:color w:val="000000" w:themeColor="text1"/>
          <w:sz w:val="20"/>
          <w:szCs w:val="20"/>
        </w:rPr>
        <w:tab/>
      </w:r>
      <w:r w:rsidRPr="00B44225">
        <w:rPr>
          <w:rFonts w:ascii="Arial" w:hAnsi="Arial" w:cs="Arial"/>
          <w:color w:val="000000" w:themeColor="text1"/>
          <w:sz w:val="20"/>
          <w:szCs w:val="20"/>
        </w:rPr>
        <w:tab/>
        <w:t xml:space="preserve">      </w:t>
      </w:r>
      <w:r w:rsidRPr="00B44225">
        <w:rPr>
          <w:rFonts w:ascii="Arial" w:hAnsi="Arial" w:cs="Arial"/>
          <w:color w:val="000000" w:themeColor="text1"/>
          <w:sz w:val="20"/>
          <w:szCs w:val="20"/>
        </w:rPr>
        <w:tab/>
      </w:r>
      <w:r w:rsidRPr="00B44225">
        <w:rPr>
          <w:rFonts w:ascii="Arial" w:hAnsi="Arial" w:cs="Arial"/>
          <w:color w:val="000000" w:themeColor="text1"/>
          <w:sz w:val="20"/>
          <w:szCs w:val="20"/>
        </w:rPr>
        <w:tab/>
        <w:t>Naročnik:</w:t>
      </w:r>
    </w:p>
    <w:p w14:paraId="13896E78" w14:textId="77777777" w:rsidR="001612C8" w:rsidRPr="00B44225" w:rsidRDefault="001612C8" w:rsidP="00B44225">
      <w:pPr>
        <w:spacing w:line="260" w:lineRule="exact"/>
        <w:jc w:val="both"/>
        <w:rPr>
          <w:rFonts w:ascii="Arial" w:hAnsi="Arial" w:cs="Arial"/>
          <w:color w:val="000000" w:themeColor="text1"/>
          <w:sz w:val="20"/>
          <w:szCs w:val="20"/>
        </w:rPr>
      </w:pPr>
    </w:p>
    <w:p w14:paraId="1A5FBB40" w14:textId="77777777" w:rsidR="001612C8" w:rsidRPr="00B44225" w:rsidRDefault="001612C8" w:rsidP="00B44225">
      <w:pPr>
        <w:spacing w:line="260" w:lineRule="exact"/>
        <w:rPr>
          <w:rFonts w:ascii="Arial" w:hAnsi="Arial" w:cs="Arial"/>
          <w:color w:val="000000" w:themeColor="text1"/>
          <w:sz w:val="20"/>
          <w:szCs w:val="20"/>
        </w:rPr>
      </w:pPr>
      <w:r w:rsidRPr="00B44225">
        <w:rPr>
          <w:rFonts w:ascii="Arial" w:hAnsi="Arial" w:cs="Arial"/>
          <w:color w:val="000000" w:themeColor="text1"/>
          <w:sz w:val="20"/>
          <w:szCs w:val="20"/>
        </w:rPr>
        <w:t xml:space="preserve">                                                                     </w:t>
      </w:r>
      <w:r w:rsidRPr="00B44225">
        <w:rPr>
          <w:rFonts w:ascii="Arial" w:hAnsi="Arial" w:cs="Arial"/>
          <w:color w:val="000000" w:themeColor="text1"/>
          <w:sz w:val="20"/>
          <w:szCs w:val="20"/>
        </w:rPr>
        <w:tab/>
        <w:t xml:space="preserve">REPUBLIKA SLOVENIJA              </w:t>
      </w:r>
    </w:p>
    <w:p w14:paraId="659F4EEE"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                       </w:t>
      </w:r>
      <w:r w:rsidRPr="00B44225">
        <w:rPr>
          <w:rFonts w:ascii="Arial" w:hAnsi="Arial" w:cs="Arial"/>
          <w:color w:val="000000" w:themeColor="text1"/>
          <w:sz w:val="20"/>
          <w:szCs w:val="20"/>
        </w:rPr>
        <w:tab/>
      </w:r>
      <w:r w:rsidRPr="00B44225">
        <w:rPr>
          <w:rFonts w:ascii="Arial" w:hAnsi="Arial" w:cs="Arial"/>
          <w:color w:val="000000" w:themeColor="text1"/>
          <w:sz w:val="20"/>
          <w:szCs w:val="20"/>
        </w:rPr>
        <w:tab/>
        <w:t>MINISTRSTVO ZA NOTRANJE ZADEVE</w:t>
      </w:r>
    </w:p>
    <w:p w14:paraId="2BA3E1A5"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(naziv )</w:t>
      </w:r>
      <w:r w:rsidRPr="00B44225">
        <w:rPr>
          <w:rFonts w:ascii="Arial" w:hAnsi="Arial" w:cs="Arial"/>
          <w:color w:val="000000" w:themeColor="text1"/>
          <w:sz w:val="20"/>
          <w:szCs w:val="20"/>
        </w:rPr>
        <w:tab/>
      </w:r>
      <w:r w:rsidRPr="00B44225">
        <w:rPr>
          <w:rFonts w:ascii="Arial" w:hAnsi="Arial" w:cs="Arial"/>
          <w:color w:val="000000" w:themeColor="text1"/>
          <w:sz w:val="20"/>
          <w:szCs w:val="20"/>
        </w:rPr>
        <w:tab/>
      </w:r>
      <w:r w:rsidRPr="00B44225">
        <w:rPr>
          <w:rFonts w:ascii="Arial" w:hAnsi="Arial" w:cs="Arial"/>
          <w:color w:val="000000" w:themeColor="text1"/>
          <w:sz w:val="20"/>
          <w:szCs w:val="20"/>
        </w:rPr>
        <w:tab/>
        <w:t xml:space="preserve">    </w:t>
      </w:r>
      <w:r w:rsidRPr="00B44225">
        <w:rPr>
          <w:rFonts w:ascii="Arial" w:hAnsi="Arial" w:cs="Arial"/>
          <w:color w:val="000000" w:themeColor="text1"/>
          <w:sz w:val="20"/>
          <w:szCs w:val="20"/>
        </w:rPr>
        <w:tab/>
      </w:r>
      <w:r w:rsidRPr="00B44225">
        <w:rPr>
          <w:rFonts w:ascii="Arial" w:hAnsi="Arial" w:cs="Arial"/>
          <w:color w:val="000000" w:themeColor="text1"/>
          <w:sz w:val="20"/>
          <w:szCs w:val="20"/>
        </w:rPr>
        <w:tab/>
      </w:r>
      <w:r w:rsidRPr="00B44225">
        <w:rPr>
          <w:rFonts w:ascii="Arial" w:hAnsi="Arial" w:cs="Arial"/>
          <w:color w:val="000000" w:themeColor="text1"/>
          <w:sz w:val="20"/>
          <w:szCs w:val="20"/>
        </w:rPr>
        <w:tab/>
        <w:t>POLICIJA</w:t>
      </w:r>
    </w:p>
    <w:p w14:paraId="491440F8"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ab/>
        <w:t xml:space="preserve">   </w:t>
      </w:r>
    </w:p>
    <w:p w14:paraId="290D559E" w14:textId="77777777" w:rsidR="001612C8" w:rsidRPr="00B44225" w:rsidRDefault="001612C8" w:rsidP="00B44225">
      <w:pPr>
        <w:spacing w:line="260" w:lineRule="exact"/>
        <w:jc w:val="both"/>
        <w:rPr>
          <w:rFonts w:ascii="Arial" w:hAnsi="Arial" w:cs="Arial"/>
          <w:color w:val="000000" w:themeColor="text1"/>
          <w:sz w:val="20"/>
          <w:szCs w:val="20"/>
        </w:rPr>
      </w:pPr>
    </w:p>
    <w:p w14:paraId="7F9A5AF9"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                            </w:t>
      </w:r>
      <w:r w:rsidRPr="00B44225">
        <w:rPr>
          <w:rFonts w:ascii="Arial" w:hAnsi="Arial" w:cs="Arial"/>
          <w:color w:val="000000" w:themeColor="text1"/>
          <w:sz w:val="20"/>
          <w:szCs w:val="20"/>
        </w:rPr>
        <w:tab/>
        <w:t>………..………………………..</w:t>
      </w:r>
      <w:r w:rsidRPr="00B44225">
        <w:rPr>
          <w:rFonts w:ascii="Arial" w:hAnsi="Arial" w:cs="Arial"/>
          <w:color w:val="000000" w:themeColor="text1"/>
          <w:sz w:val="20"/>
          <w:szCs w:val="20"/>
        </w:rPr>
        <w:tab/>
        <w:t xml:space="preserve">       </w:t>
      </w:r>
    </w:p>
    <w:p w14:paraId="5FA0F4B9"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(ime in priimek podpisnika)                          </w:t>
      </w:r>
      <w:r w:rsidRPr="00B44225">
        <w:rPr>
          <w:rFonts w:ascii="Arial" w:hAnsi="Arial" w:cs="Arial"/>
          <w:color w:val="000000" w:themeColor="text1"/>
          <w:sz w:val="20"/>
          <w:szCs w:val="20"/>
        </w:rPr>
        <w:tab/>
        <w:t>(ime in priimek podpisnika)</w:t>
      </w:r>
    </w:p>
    <w:p w14:paraId="3CD93732" w14:textId="77777777" w:rsidR="001612C8" w:rsidRPr="00B44225" w:rsidRDefault="001612C8" w:rsidP="00B44225">
      <w:pPr>
        <w:spacing w:line="260" w:lineRule="exact"/>
        <w:jc w:val="both"/>
        <w:rPr>
          <w:rFonts w:ascii="Arial" w:hAnsi="Arial" w:cs="Arial"/>
          <w:color w:val="000000" w:themeColor="text1"/>
          <w:sz w:val="20"/>
          <w:szCs w:val="20"/>
        </w:rPr>
      </w:pPr>
    </w:p>
    <w:p w14:paraId="742758C5" w14:textId="77777777" w:rsidR="001612C8" w:rsidRPr="00B44225" w:rsidRDefault="001612C8" w:rsidP="00B44225">
      <w:pPr>
        <w:spacing w:line="260" w:lineRule="exact"/>
        <w:jc w:val="both"/>
        <w:rPr>
          <w:rFonts w:ascii="Arial" w:hAnsi="Arial" w:cs="Arial"/>
          <w:color w:val="000000" w:themeColor="text1"/>
          <w:sz w:val="20"/>
          <w:szCs w:val="20"/>
        </w:rPr>
      </w:pPr>
      <w:r w:rsidRPr="00B44225">
        <w:rPr>
          <w:rFonts w:ascii="Arial" w:hAnsi="Arial" w:cs="Arial"/>
          <w:color w:val="000000" w:themeColor="text1"/>
          <w:sz w:val="20"/>
          <w:szCs w:val="20"/>
        </w:rPr>
        <w:t xml:space="preserve">……………………………                          </w:t>
      </w:r>
      <w:r w:rsidRPr="00B44225">
        <w:rPr>
          <w:rFonts w:ascii="Arial" w:hAnsi="Arial" w:cs="Arial"/>
          <w:color w:val="000000" w:themeColor="text1"/>
          <w:sz w:val="20"/>
          <w:szCs w:val="20"/>
        </w:rPr>
        <w:tab/>
        <w:t>………………………………….</w:t>
      </w:r>
    </w:p>
    <w:p w14:paraId="24857514" w14:textId="77777777" w:rsidR="000571A3" w:rsidRPr="00B44225" w:rsidRDefault="000571A3" w:rsidP="00B44225">
      <w:pPr>
        <w:spacing w:line="260" w:lineRule="exact"/>
        <w:rPr>
          <w:rFonts w:ascii="Arial" w:hAnsi="Arial" w:cs="Arial"/>
          <w:color w:val="000000" w:themeColor="text1"/>
          <w:sz w:val="20"/>
          <w:szCs w:val="20"/>
        </w:rPr>
      </w:pPr>
    </w:p>
    <w:sectPr w:rsidR="000571A3" w:rsidRPr="00B44225" w:rsidSect="008E3B1A">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DAECA" w14:textId="77777777" w:rsidR="00403E2A" w:rsidRDefault="00403E2A" w:rsidP="001612C8">
      <w:pPr>
        <w:spacing w:line="240" w:lineRule="auto"/>
      </w:pPr>
      <w:r>
        <w:separator/>
      </w:r>
    </w:p>
  </w:endnote>
  <w:endnote w:type="continuationSeparator" w:id="0">
    <w:p w14:paraId="1381C874" w14:textId="77777777" w:rsidR="00403E2A" w:rsidRDefault="00403E2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BAAD2" w14:textId="77777777" w:rsidR="00403E2A" w:rsidRDefault="00403E2A" w:rsidP="001612C8">
      <w:pPr>
        <w:spacing w:line="240" w:lineRule="auto"/>
      </w:pPr>
      <w:r>
        <w:separator/>
      </w:r>
    </w:p>
  </w:footnote>
  <w:footnote w:type="continuationSeparator" w:id="0">
    <w:p w14:paraId="6E7E969A" w14:textId="77777777" w:rsidR="00403E2A" w:rsidRDefault="00403E2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8A72EC"/>
    <w:multiLevelType w:val="hybridMultilevel"/>
    <w:tmpl w:val="6E8C594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424024"/>
    <w:multiLevelType w:val="hybridMultilevel"/>
    <w:tmpl w:val="663A4FD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F27666"/>
    <w:multiLevelType w:val="hybridMultilevel"/>
    <w:tmpl w:val="25EC3E28"/>
    <w:lvl w:ilvl="0" w:tplc="878C75C2">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7D2D1A"/>
    <w:multiLevelType w:val="hybridMultilevel"/>
    <w:tmpl w:val="CC0C71F8"/>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737298"/>
    <w:multiLevelType w:val="hybridMultilevel"/>
    <w:tmpl w:val="2454001A"/>
    <w:lvl w:ilvl="0" w:tplc="6FDE0B12">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6E67A8"/>
    <w:multiLevelType w:val="hybridMultilevel"/>
    <w:tmpl w:val="663A4FD0"/>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451623"/>
    <w:multiLevelType w:val="hybridMultilevel"/>
    <w:tmpl w:val="25EC3E28"/>
    <w:lvl w:ilvl="0" w:tplc="878C75C2">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765758A"/>
    <w:multiLevelType w:val="hybridMultilevel"/>
    <w:tmpl w:val="6E8C594A"/>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496EE0"/>
    <w:multiLevelType w:val="hybridMultilevel"/>
    <w:tmpl w:val="BAC48328"/>
    <w:lvl w:ilvl="0" w:tplc="B9B8402A">
      <w:start w:val="1"/>
      <w:numFmt w:val="bullet"/>
      <w:lvlText w:val="-"/>
      <w:lvlJc w:val="left"/>
      <w:pPr>
        <w:tabs>
          <w:tab w:val="num" w:pos="1287"/>
        </w:tabs>
        <w:ind w:left="1287" w:hanging="360"/>
      </w:pPr>
      <w:rPr>
        <w:rFonts w:ascii="Courier New" w:hAnsi="Courier New"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C174A03"/>
    <w:multiLevelType w:val="hybridMultilevel"/>
    <w:tmpl w:val="1A64EE72"/>
    <w:lvl w:ilvl="0" w:tplc="878C75C2">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4"/>
  </w:num>
  <w:num w:numId="3">
    <w:abstractNumId w:val="4"/>
  </w:num>
  <w:num w:numId="4">
    <w:abstractNumId w:val="8"/>
  </w:num>
  <w:num w:numId="5">
    <w:abstractNumId w:val="0"/>
  </w:num>
  <w:num w:numId="6">
    <w:abstractNumId w:val="5"/>
  </w:num>
  <w:num w:numId="7">
    <w:abstractNumId w:val="12"/>
  </w:num>
  <w:num w:numId="8">
    <w:abstractNumId w:val="1"/>
  </w:num>
  <w:num w:numId="9">
    <w:abstractNumId w:val="11"/>
  </w:num>
  <w:num w:numId="10">
    <w:abstractNumId w:val="7"/>
  </w:num>
  <w:num w:numId="11">
    <w:abstractNumId w:val="2"/>
  </w:num>
  <w:num w:numId="12">
    <w:abstractNumId w:val="6"/>
  </w:num>
  <w:num w:numId="13">
    <w:abstractNumId w:val="13"/>
  </w:num>
  <w:num w:numId="14">
    <w:abstractNumId w:val="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45622"/>
    <w:rsid w:val="000571A3"/>
    <w:rsid w:val="000B3FA2"/>
    <w:rsid w:val="000F6FC6"/>
    <w:rsid w:val="0011568F"/>
    <w:rsid w:val="001312C2"/>
    <w:rsid w:val="001612C8"/>
    <w:rsid w:val="001C652C"/>
    <w:rsid w:val="001F29D2"/>
    <w:rsid w:val="002122B5"/>
    <w:rsid w:val="002474CE"/>
    <w:rsid w:val="00270A12"/>
    <w:rsid w:val="00276A77"/>
    <w:rsid w:val="00292D76"/>
    <w:rsid w:val="002A15CB"/>
    <w:rsid w:val="002C049D"/>
    <w:rsid w:val="002C17A9"/>
    <w:rsid w:val="00326AC1"/>
    <w:rsid w:val="003D3E3A"/>
    <w:rsid w:val="003D5BF4"/>
    <w:rsid w:val="00403E2A"/>
    <w:rsid w:val="004B4FAA"/>
    <w:rsid w:val="00530D7B"/>
    <w:rsid w:val="00573FED"/>
    <w:rsid w:val="005A1E2B"/>
    <w:rsid w:val="005E7715"/>
    <w:rsid w:val="00633115"/>
    <w:rsid w:val="006701FC"/>
    <w:rsid w:val="00677EAB"/>
    <w:rsid w:val="006A34FD"/>
    <w:rsid w:val="006D3EB3"/>
    <w:rsid w:val="006D670C"/>
    <w:rsid w:val="007055E9"/>
    <w:rsid w:val="007A17C3"/>
    <w:rsid w:val="007D47A1"/>
    <w:rsid w:val="00851209"/>
    <w:rsid w:val="008567E3"/>
    <w:rsid w:val="008706B4"/>
    <w:rsid w:val="008A74D1"/>
    <w:rsid w:val="008C4DAA"/>
    <w:rsid w:val="008E3B1A"/>
    <w:rsid w:val="00906969"/>
    <w:rsid w:val="00990FA7"/>
    <w:rsid w:val="0099687C"/>
    <w:rsid w:val="009D3D26"/>
    <w:rsid w:val="00A06F52"/>
    <w:rsid w:val="00A97B86"/>
    <w:rsid w:val="00B00BB2"/>
    <w:rsid w:val="00B44225"/>
    <w:rsid w:val="00B503C9"/>
    <w:rsid w:val="00B56A40"/>
    <w:rsid w:val="00BB2E26"/>
    <w:rsid w:val="00BE37A6"/>
    <w:rsid w:val="00C311E2"/>
    <w:rsid w:val="00C519AB"/>
    <w:rsid w:val="00D01AB7"/>
    <w:rsid w:val="00D0572D"/>
    <w:rsid w:val="00D364EA"/>
    <w:rsid w:val="00DE261E"/>
    <w:rsid w:val="00E04D90"/>
    <w:rsid w:val="00E366DC"/>
    <w:rsid w:val="00E813E4"/>
    <w:rsid w:val="00EA7F70"/>
    <w:rsid w:val="00EF699B"/>
    <w:rsid w:val="00EF7E84"/>
    <w:rsid w:val="00F108BD"/>
    <w:rsid w:val="00F305DB"/>
    <w:rsid w:val="00F349AE"/>
    <w:rsid w:val="00F372C0"/>
    <w:rsid w:val="00F41CDE"/>
    <w:rsid w:val="00F52C98"/>
    <w:rsid w:val="00F63F53"/>
    <w:rsid w:val="00FC7E70"/>
    <w:rsid w:val="00FF3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2ADF2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24B2CC-0A4C-453E-A59A-824AE5BD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6379</Words>
  <Characters>36365</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3</cp:revision>
  <cp:lastPrinted>2021-07-21T07:17:00Z</cp:lastPrinted>
  <dcterms:created xsi:type="dcterms:W3CDTF">2021-12-20T07:14:00Z</dcterms:created>
  <dcterms:modified xsi:type="dcterms:W3CDTF">2021-12-20T07:21:00Z</dcterms:modified>
</cp:coreProperties>
</file>